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B7" w:rsidRPr="002A057B" w:rsidRDefault="002A057B" w:rsidP="0051189C">
      <w:pPr>
        <w:pStyle w:val="NoSpacing"/>
        <w:tabs>
          <w:tab w:val="left" w:pos="9360"/>
        </w:tabs>
        <w:jc w:val="center"/>
        <w:rPr>
          <w:rFonts w:ascii="Cambria" w:hAnsi="Cambria"/>
          <w:b/>
          <w:sz w:val="28"/>
          <w:szCs w:val="24"/>
        </w:rPr>
      </w:pPr>
      <w:r w:rsidRPr="002A057B">
        <w:rPr>
          <w:rFonts w:ascii="Cambria" w:hAnsi="Cambria"/>
          <w:b/>
          <w:sz w:val="28"/>
          <w:szCs w:val="24"/>
        </w:rPr>
        <w:t>INFLUENCE OF INSRUCTIONAL MEDIA ON TEACHING AND LEARNING OF ECONOMICS IN SENIOR SECONDARY SCHOOLS IN J</w:t>
      </w:r>
      <w:r w:rsidR="00016030">
        <w:rPr>
          <w:rFonts w:ascii="Cambria" w:hAnsi="Cambria"/>
          <w:b/>
          <w:sz w:val="28"/>
          <w:szCs w:val="24"/>
        </w:rPr>
        <w:t>ALINGO METROPOLIS, TARABA STATE</w:t>
      </w:r>
    </w:p>
    <w:p w:rsidR="002429B7" w:rsidRPr="002A057B" w:rsidRDefault="002429B7" w:rsidP="0051189C">
      <w:pPr>
        <w:tabs>
          <w:tab w:val="left" w:pos="9360"/>
        </w:tabs>
        <w:spacing w:before="240" w:after="0" w:line="240" w:lineRule="auto"/>
        <w:jc w:val="center"/>
        <w:rPr>
          <w:rFonts w:ascii="Cambria" w:hAnsi="Cambria"/>
        </w:rPr>
      </w:pPr>
      <w:r w:rsidRPr="002A057B">
        <w:rPr>
          <w:rFonts w:ascii="Cambria" w:hAnsi="Cambria"/>
        </w:rPr>
        <w:t xml:space="preserve">AUN Thompson Toryuha, AYENI Atinuke, AJALA Toluwanimi Mcdaniel, ADAAKU Judith Mbakeren, AWE Akofe and SALAWU Yusuf   </w:t>
      </w:r>
    </w:p>
    <w:p w:rsidR="002429B7" w:rsidRPr="002A057B" w:rsidRDefault="002429B7" w:rsidP="0051189C">
      <w:pPr>
        <w:pStyle w:val="NoSpacing"/>
        <w:tabs>
          <w:tab w:val="left" w:pos="9360"/>
        </w:tabs>
        <w:jc w:val="center"/>
        <w:rPr>
          <w:rFonts w:ascii="Cambria" w:hAnsi="Cambria"/>
          <w:szCs w:val="24"/>
        </w:rPr>
      </w:pPr>
      <w:r w:rsidRPr="002A057B">
        <w:rPr>
          <w:rFonts w:ascii="Cambria" w:hAnsi="Cambria"/>
          <w:szCs w:val="24"/>
        </w:rPr>
        <w:t>Post Graduate Students, Department of Social Sciences Education, University of Ilorin</w:t>
      </w:r>
    </w:p>
    <w:p w:rsidR="002429B7" w:rsidRPr="00060FAE" w:rsidRDefault="002429B7" w:rsidP="002429B7">
      <w:pPr>
        <w:pStyle w:val="NoSpacing"/>
        <w:tabs>
          <w:tab w:val="left" w:pos="9360"/>
        </w:tabs>
        <w:jc w:val="center"/>
        <w:rPr>
          <w:szCs w:val="24"/>
        </w:rPr>
      </w:pPr>
    </w:p>
    <w:p w:rsidR="002A057B" w:rsidRDefault="002A057B" w:rsidP="002429B7">
      <w:pPr>
        <w:pStyle w:val="NoSpacing"/>
        <w:tabs>
          <w:tab w:val="left" w:pos="9360"/>
        </w:tabs>
        <w:jc w:val="both"/>
        <w:rPr>
          <w:rFonts w:ascii="Cambria" w:hAnsi="Cambria"/>
          <w:sz w:val="20"/>
          <w:szCs w:val="24"/>
        </w:rPr>
      </w:pPr>
      <w:r>
        <w:rPr>
          <w:rFonts w:ascii="Cambria" w:hAnsi="Cambria"/>
          <w:sz w:val="20"/>
          <w:szCs w:val="24"/>
        </w:rPr>
        <w:t xml:space="preserve">                                                                               ABSTRACT</w:t>
      </w:r>
    </w:p>
    <w:p w:rsidR="002429B7" w:rsidRPr="004E7604" w:rsidRDefault="00C14C28" w:rsidP="002429B7">
      <w:pPr>
        <w:pStyle w:val="NoSpacing"/>
        <w:tabs>
          <w:tab w:val="left" w:pos="9360"/>
        </w:tabs>
        <w:jc w:val="both"/>
        <w:rPr>
          <w:rFonts w:ascii="Cambria" w:hAnsi="Cambria"/>
          <w:sz w:val="18"/>
          <w:szCs w:val="24"/>
        </w:rPr>
      </w:pPr>
      <w:r>
        <w:rPr>
          <w:rFonts w:ascii="Cambria" w:hAnsi="Cambria"/>
          <w:sz w:val="20"/>
          <w:szCs w:val="24"/>
        </w:rPr>
        <w:t>The</w:t>
      </w:r>
      <w:r w:rsidR="002429B7" w:rsidRPr="002A057B">
        <w:rPr>
          <w:rFonts w:ascii="Cambria" w:hAnsi="Cambria"/>
          <w:sz w:val="20"/>
          <w:szCs w:val="24"/>
        </w:rPr>
        <w:t xml:space="preserve"> study examined influen</w:t>
      </w:r>
      <w:r>
        <w:rPr>
          <w:rFonts w:ascii="Cambria" w:hAnsi="Cambria"/>
          <w:sz w:val="20"/>
          <w:szCs w:val="24"/>
        </w:rPr>
        <w:t>ce of instructional media on</w:t>
      </w:r>
      <w:r w:rsidR="002429B7" w:rsidRPr="002A057B">
        <w:rPr>
          <w:rFonts w:ascii="Cambria" w:hAnsi="Cambria"/>
          <w:sz w:val="20"/>
          <w:szCs w:val="24"/>
        </w:rPr>
        <w:t xml:space="preserve"> teaching and learning of Economics in senior secondary schools in Jalingo metropolis, Taraba State. </w:t>
      </w:r>
      <w:r>
        <w:rPr>
          <w:rFonts w:ascii="Cambria" w:hAnsi="Cambria"/>
          <w:sz w:val="20"/>
          <w:szCs w:val="24"/>
        </w:rPr>
        <w:t>T</w:t>
      </w:r>
      <w:r w:rsidR="002429B7" w:rsidRPr="002A057B">
        <w:rPr>
          <w:rFonts w:ascii="Cambria" w:hAnsi="Cambria"/>
          <w:sz w:val="20"/>
          <w:szCs w:val="24"/>
        </w:rPr>
        <w:t xml:space="preserve">he study </w:t>
      </w:r>
      <w:r w:rsidR="00AF3EC3">
        <w:rPr>
          <w:rFonts w:ascii="Cambria" w:hAnsi="Cambria"/>
          <w:sz w:val="20"/>
          <w:szCs w:val="24"/>
        </w:rPr>
        <w:t xml:space="preserve">sought the </w:t>
      </w:r>
      <w:r w:rsidR="002429B7" w:rsidRPr="002A057B">
        <w:rPr>
          <w:rFonts w:ascii="Cambria" w:hAnsi="Cambria"/>
          <w:sz w:val="20"/>
          <w:szCs w:val="24"/>
        </w:rPr>
        <w:t xml:space="preserve">level of availability of instructional media, </w:t>
      </w:r>
      <w:r w:rsidR="00AF3EC3">
        <w:rPr>
          <w:rFonts w:ascii="Cambria" w:hAnsi="Cambria"/>
          <w:sz w:val="20"/>
          <w:szCs w:val="24"/>
        </w:rPr>
        <w:t xml:space="preserve">its usage, by </w:t>
      </w:r>
      <w:r w:rsidR="002429B7" w:rsidRPr="002A057B">
        <w:rPr>
          <w:rFonts w:ascii="Cambria" w:hAnsi="Cambria"/>
          <w:sz w:val="20"/>
          <w:szCs w:val="24"/>
        </w:rPr>
        <w:t>Economics teachers</w:t>
      </w:r>
      <w:r w:rsidR="00FD4C1B">
        <w:rPr>
          <w:rFonts w:ascii="Cambria" w:hAnsi="Cambria"/>
          <w:sz w:val="20"/>
          <w:szCs w:val="24"/>
        </w:rPr>
        <w:t>,</w:t>
      </w:r>
      <w:r w:rsidR="002429B7" w:rsidRPr="002A057B">
        <w:rPr>
          <w:rFonts w:ascii="Cambria" w:hAnsi="Cambria"/>
          <w:sz w:val="20"/>
          <w:szCs w:val="24"/>
        </w:rPr>
        <w:t xml:space="preserve"> </w:t>
      </w:r>
      <w:r w:rsidR="00AF3EC3">
        <w:rPr>
          <w:rFonts w:ascii="Cambria" w:hAnsi="Cambria"/>
          <w:sz w:val="20"/>
          <w:szCs w:val="24"/>
        </w:rPr>
        <w:t xml:space="preserve">its </w:t>
      </w:r>
      <w:r w:rsidR="002429B7" w:rsidRPr="002A057B">
        <w:rPr>
          <w:rFonts w:ascii="Cambria" w:hAnsi="Cambria"/>
          <w:sz w:val="20"/>
          <w:szCs w:val="24"/>
        </w:rPr>
        <w:t xml:space="preserve">influence </w:t>
      </w:r>
      <w:r w:rsidR="006A3454">
        <w:rPr>
          <w:rFonts w:ascii="Cambria" w:hAnsi="Cambria"/>
          <w:sz w:val="20"/>
          <w:szCs w:val="24"/>
        </w:rPr>
        <w:t>on</w:t>
      </w:r>
      <w:r w:rsidR="00AF3EC3">
        <w:rPr>
          <w:rFonts w:ascii="Cambria" w:hAnsi="Cambria"/>
          <w:sz w:val="20"/>
          <w:szCs w:val="24"/>
        </w:rPr>
        <w:t xml:space="preserve"> teachers and students</w:t>
      </w:r>
      <w:r w:rsidR="002429B7" w:rsidRPr="002A057B">
        <w:rPr>
          <w:rFonts w:ascii="Cambria" w:hAnsi="Cambria"/>
          <w:sz w:val="20"/>
          <w:szCs w:val="24"/>
        </w:rPr>
        <w:t xml:space="preserve">. </w:t>
      </w:r>
      <w:r w:rsidR="002429B7" w:rsidRPr="002A057B">
        <w:rPr>
          <w:rFonts w:ascii="Cambria" w:hAnsi="Cambria"/>
          <w:sz w:val="20"/>
        </w:rPr>
        <w:t xml:space="preserve">The population for the study was 10 SS2 and SS3 Economics students and two teachers from 28 schools. 336 students and teachers; 280 students and 56 teachers were drawn </w:t>
      </w:r>
      <w:r w:rsidR="005B1ABE">
        <w:rPr>
          <w:rFonts w:ascii="Cambria" w:hAnsi="Cambria"/>
          <w:sz w:val="20"/>
        </w:rPr>
        <w:t>from</w:t>
      </w:r>
      <w:r>
        <w:rPr>
          <w:rFonts w:ascii="Cambria" w:hAnsi="Cambria"/>
          <w:sz w:val="20"/>
        </w:rPr>
        <w:t xml:space="preserve"> </w:t>
      </w:r>
      <w:r w:rsidR="002429B7" w:rsidRPr="002A057B">
        <w:rPr>
          <w:rFonts w:ascii="Cambria" w:hAnsi="Cambria"/>
          <w:sz w:val="20"/>
        </w:rPr>
        <w:t xml:space="preserve">selected schools. </w:t>
      </w:r>
      <w:r w:rsidR="002429B7" w:rsidRPr="002A057B">
        <w:rPr>
          <w:rFonts w:ascii="Cambria" w:hAnsi="Cambria"/>
          <w:sz w:val="20"/>
          <w:szCs w:val="24"/>
        </w:rPr>
        <w:t xml:space="preserve">Two researcher designed questionnaire containing 28 items were </w:t>
      </w:r>
      <w:r>
        <w:rPr>
          <w:rFonts w:ascii="Cambria" w:hAnsi="Cambria"/>
          <w:sz w:val="20"/>
          <w:szCs w:val="24"/>
        </w:rPr>
        <w:t xml:space="preserve">used </w:t>
      </w:r>
      <w:r w:rsidR="002429B7" w:rsidRPr="002A057B">
        <w:rPr>
          <w:rFonts w:ascii="Cambria" w:hAnsi="Cambria"/>
          <w:sz w:val="20"/>
          <w:szCs w:val="24"/>
        </w:rPr>
        <w:t>to gather data. Descriptive statistics was used to answer research questions one to four while inferential statistics (</w:t>
      </w:r>
      <w:r>
        <w:rPr>
          <w:rFonts w:ascii="Cambria" w:hAnsi="Cambria"/>
          <w:sz w:val="20"/>
          <w:szCs w:val="24"/>
        </w:rPr>
        <w:t>t-test) was used for the</w:t>
      </w:r>
      <w:r w:rsidR="002429B7" w:rsidRPr="002A057B">
        <w:rPr>
          <w:rFonts w:ascii="Cambria" w:hAnsi="Cambria"/>
          <w:sz w:val="20"/>
          <w:szCs w:val="24"/>
        </w:rPr>
        <w:t xml:space="preserve"> hypotheses. It </w:t>
      </w:r>
      <w:r w:rsidR="00AF3EC3">
        <w:rPr>
          <w:rFonts w:ascii="Cambria" w:hAnsi="Cambria"/>
          <w:sz w:val="20"/>
          <w:szCs w:val="24"/>
        </w:rPr>
        <w:t>was revealed that, board and textbooks are often used in</w:t>
      </w:r>
      <w:r w:rsidR="002429B7" w:rsidRPr="002A057B">
        <w:rPr>
          <w:rFonts w:ascii="Cambria" w:hAnsi="Cambria"/>
          <w:sz w:val="20"/>
          <w:szCs w:val="24"/>
        </w:rPr>
        <w:t xml:space="preserve"> teaching and learning of Economics</w:t>
      </w:r>
      <w:r>
        <w:rPr>
          <w:rFonts w:ascii="Cambria" w:hAnsi="Cambria"/>
          <w:sz w:val="20"/>
          <w:szCs w:val="24"/>
        </w:rPr>
        <w:t>, t</w:t>
      </w:r>
      <w:r w:rsidR="002429B7" w:rsidRPr="002A057B">
        <w:rPr>
          <w:rFonts w:ascii="Cambria" w:hAnsi="Cambria"/>
          <w:sz w:val="20"/>
          <w:szCs w:val="24"/>
        </w:rPr>
        <w:t>here is no significant difference in male and female teachers’ perception on the availability of instructional media teaching and learning of Ec</w:t>
      </w:r>
      <w:r w:rsidR="00924944">
        <w:rPr>
          <w:rFonts w:ascii="Cambria" w:hAnsi="Cambria"/>
          <w:sz w:val="20"/>
          <w:szCs w:val="24"/>
        </w:rPr>
        <w:t>onomics in Jalingo metropolis,</w:t>
      </w:r>
      <w:r w:rsidR="002429B7" w:rsidRPr="002A057B">
        <w:rPr>
          <w:rFonts w:ascii="Cambria" w:hAnsi="Cambria"/>
          <w:sz w:val="20"/>
          <w:szCs w:val="24"/>
        </w:rPr>
        <w:t xml:space="preserve"> Taraba State.</w:t>
      </w:r>
    </w:p>
    <w:p w:rsidR="002429B7" w:rsidRPr="007246CC" w:rsidRDefault="009A2872" w:rsidP="002429B7">
      <w:pPr>
        <w:pStyle w:val="NoSpacing"/>
        <w:tabs>
          <w:tab w:val="left" w:pos="9360"/>
        </w:tabs>
        <w:rPr>
          <w:rFonts w:ascii="Times New Roman" w:hAnsi="Times New Roman"/>
          <w:b/>
          <w:sz w:val="24"/>
          <w:szCs w:val="24"/>
        </w:rPr>
      </w:pPr>
      <w:r w:rsidRPr="004E7604">
        <w:rPr>
          <w:rFonts w:ascii="Times New Roman" w:hAnsi="Times New Roman"/>
          <w:b/>
          <w:szCs w:val="24"/>
        </w:rPr>
        <w:t xml:space="preserve">Keywords: </w:t>
      </w:r>
      <w:r w:rsidR="006F4A6C" w:rsidRPr="004E7604">
        <w:rPr>
          <w:rFonts w:ascii="Times New Roman" w:hAnsi="Times New Roman"/>
          <w:b/>
          <w:szCs w:val="24"/>
        </w:rPr>
        <w:t>instructio</w:t>
      </w:r>
      <w:r w:rsidR="004E7604" w:rsidRPr="004E7604">
        <w:rPr>
          <w:rFonts w:ascii="Times New Roman" w:hAnsi="Times New Roman"/>
          <w:b/>
          <w:szCs w:val="24"/>
        </w:rPr>
        <w:t>nal-</w:t>
      </w:r>
      <w:r w:rsidR="006F4A6C" w:rsidRPr="004E7604">
        <w:rPr>
          <w:rFonts w:ascii="Times New Roman" w:hAnsi="Times New Roman"/>
          <w:b/>
          <w:szCs w:val="24"/>
        </w:rPr>
        <w:t>media;</w:t>
      </w:r>
      <w:r w:rsidR="004E7604" w:rsidRPr="004E7604">
        <w:rPr>
          <w:rFonts w:ascii="Times New Roman" w:hAnsi="Times New Roman"/>
          <w:b/>
          <w:szCs w:val="24"/>
        </w:rPr>
        <w:t xml:space="preserve"> teaching-</w:t>
      </w:r>
      <w:r w:rsidR="006F4A6C" w:rsidRPr="004E7604">
        <w:rPr>
          <w:rFonts w:ascii="Times New Roman" w:hAnsi="Times New Roman"/>
          <w:b/>
          <w:szCs w:val="24"/>
        </w:rPr>
        <w:t>learning; senior-schools</w:t>
      </w:r>
      <w:r w:rsidR="006F4A6C">
        <w:rPr>
          <w:rFonts w:ascii="Times New Roman" w:hAnsi="Times New Roman"/>
          <w:b/>
          <w:sz w:val="24"/>
          <w:szCs w:val="24"/>
        </w:rPr>
        <w:t xml:space="preserve"> </w:t>
      </w:r>
    </w:p>
    <w:p w:rsidR="002429B7" w:rsidRPr="00A67ED7" w:rsidRDefault="00A67ED7" w:rsidP="002429B7">
      <w:pPr>
        <w:pStyle w:val="NoSpacing"/>
        <w:tabs>
          <w:tab w:val="center" w:pos="4183"/>
          <w:tab w:val="left" w:pos="9360"/>
        </w:tabs>
        <w:jc w:val="both"/>
        <w:rPr>
          <w:rFonts w:ascii="Cambria" w:hAnsi="Cambria" w:cs="Times New Roman"/>
          <w:b/>
          <w:sz w:val="23"/>
          <w:szCs w:val="23"/>
        </w:rPr>
      </w:pPr>
      <w:r w:rsidRPr="00A67ED7">
        <w:rPr>
          <w:rFonts w:ascii="Cambria" w:hAnsi="Cambria" w:cs="Times New Roman"/>
          <w:b/>
          <w:sz w:val="23"/>
          <w:szCs w:val="23"/>
        </w:rPr>
        <w:t xml:space="preserve">Introduction </w:t>
      </w:r>
      <w:r w:rsidR="002429B7" w:rsidRPr="00A67ED7">
        <w:rPr>
          <w:rFonts w:ascii="Cambria" w:hAnsi="Cambria" w:cs="Times New Roman"/>
          <w:b/>
          <w:sz w:val="23"/>
          <w:szCs w:val="23"/>
        </w:rPr>
        <w:t xml:space="preserve"> </w:t>
      </w:r>
      <w:r w:rsidR="002429B7" w:rsidRPr="00A67ED7">
        <w:rPr>
          <w:rFonts w:ascii="Cambria" w:hAnsi="Cambria" w:cs="Times New Roman"/>
          <w:b/>
          <w:sz w:val="23"/>
          <w:szCs w:val="23"/>
        </w:rPr>
        <w:tab/>
      </w:r>
    </w:p>
    <w:p w:rsidR="002429B7" w:rsidRPr="00A67ED7" w:rsidRDefault="002429B7" w:rsidP="002429B7">
      <w:pPr>
        <w:pStyle w:val="NoSpacing"/>
        <w:tabs>
          <w:tab w:val="left" w:pos="9360"/>
        </w:tabs>
        <w:ind w:firstLine="720"/>
        <w:jc w:val="both"/>
        <w:rPr>
          <w:rFonts w:ascii="Cambria" w:hAnsi="Cambria"/>
          <w:sz w:val="23"/>
          <w:szCs w:val="23"/>
        </w:rPr>
      </w:pPr>
      <w:r w:rsidRPr="00A67ED7">
        <w:rPr>
          <w:rFonts w:ascii="Cambria" w:hAnsi="Cambria" w:cs="Times New Roman"/>
          <w:sz w:val="23"/>
          <w:szCs w:val="23"/>
        </w:rPr>
        <w:t>Traditionally, education is as old as man itself as learning itself is a continuous process that ends at death. Even now that western education has taken over the teaching learning process, learning does not take place in the school or the four walls of the classroom. Nigeria as an independent nation recognized that education is a national activity which involved an orderly, deliberate and sustained effort to transmit or develop knowledge concept, skills, attitude or habits therefore her determination to provide lifelong education for her citizens (Igwe, 1997)</w:t>
      </w:r>
      <w:r w:rsidRPr="00A67ED7">
        <w:rPr>
          <w:rStyle w:val="CommentReference"/>
          <w:rFonts w:ascii="Cambria" w:hAnsi="Cambria"/>
          <w:sz w:val="23"/>
          <w:szCs w:val="23"/>
        </w:rPr>
        <w:t>.</w:t>
      </w:r>
      <w:r w:rsidRPr="00A67ED7">
        <w:rPr>
          <w:rFonts w:ascii="Cambria" w:hAnsi="Cambria" w:cs="Times New Roman"/>
          <w:sz w:val="23"/>
          <w:szCs w:val="23"/>
        </w:rPr>
        <w:t xml:space="preserve">Thus it is on this note that, Jekayinfa (2010) defined education as the process of </w:t>
      </w:r>
      <w:r w:rsidRPr="00A67ED7">
        <w:rPr>
          <w:rStyle w:val="CommentReference"/>
          <w:rFonts w:ascii="Cambria" w:hAnsi="Cambria"/>
          <w:sz w:val="23"/>
          <w:szCs w:val="23"/>
        </w:rPr>
        <w:t>d</w:t>
      </w:r>
      <w:r w:rsidRPr="00A67ED7">
        <w:rPr>
          <w:rFonts w:ascii="Cambria" w:hAnsi="Cambria" w:cs="Times New Roman"/>
          <w:sz w:val="23"/>
          <w:szCs w:val="23"/>
        </w:rPr>
        <w:t>eveloping appropriate behavior and skills that make an individual fit into his society. The scholar further stressed that education is aimed at achieving knowledge of the inner workings of the universe so that the learner may deliberately adjust to what is real.</w:t>
      </w:r>
    </w:p>
    <w:p w:rsidR="002429B7" w:rsidRPr="00A67ED7" w:rsidRDefault="002429B7" w:rsidP="002429B7">
      <w:pPr>
        <w:pStyle w:val="NoSpacing"/>
        <w:tabs>
          <w:tab w:val="left" w:pos="9360"/>
        </w:tabs>
        <w:ind w:firstLine="720"/>
        <w:jc w:val="both"/>
        <w:rPr>
          <w:rFonts w:ascii="Cambria" w:hAnsi="Cambria" w:cs="Times New Roman"/>
          <w:sz w:val="23"/>
          <w:szCs w:val="23"/>
        </w:rPr>
      </w:pPr>
      <w:r w:rsidRPr="00A67ED7">
        <w:rPr>
          <w:rFonts w:ascii="Cambria" w:hAnsi="Cambria" w:cs="Times New Roman"/>
          <w:sz w:val="23"/>
          <w:szCs w:val="23"/>
        </w:rPr>
        <w:t>Abimbola (1999) opined that education is a process by which one learns the way of life which is culture, knowledge, skills and values of the society so as function effectively in the society. That is why in all countries of the world, education industry is never relegated to the background. It is always one of the leading industries since all other industries must build upon it. The importance which most government place on education can be seen. In the colossal sum often budgeted at all levels of government in all development plans.</w:t>
      </w:r>
    </w:p>
    <w:p w:rsidR="002429B7" w:rsidRPr="00A67ED7" w:rsidRDefault="002429B7" w:rsidP="002429B7">
      <w:pPr>
        <w:pStyle w:val="NoSpacing"/>
        <w:tabs>
          <w:tab w:val="left" w:pos="9360"/>
        </w:tabs>
        <w:ind w:firstLine="720"/>
        <w:jc w:val="both"/>
        <w:rPr>
          <w:rFonts w:ascii="Cambria" w:hAnsi="Cambria" w:cs="Times New Roman"/>
          <w:sz w:val="23"/>
          <w:szCs w:val="23"/>
        </w:rPr>
      </w:pPr>
      <w:r w:rsidRPr="00A67ED7">
        <w:rPr>
          <w:rFonts w:ascii="Cambria" w:hAnsi="Cambria" w:cs="Times New Roman"/>
          <w:sz w:val="23"/>
          <w:szCs w:val="23"/>
        </w:rPr>
        <w:t>Amaele (2003) opined that education could be understood to mean the total development of the individual child, through acceptable method and techniques, according to his abilities, interests, as well as the needs of the society. To take his rightful place and contribute adequately to the development of his society. It then follows that education is a worldwide social service, provided with objectives is mind.</w:t>
      </w:r>
    </w:p>
    <w:p w:rsidR="002429B7" w:rsidRPr="00A67ED7" w:rsidRDefault="002429B7" w:rsidP="002429B7">
      <w:pPr>
        <w:pStyle w:val="NoSpacing"/>
        <w:tabs>
          <w:tab w:val="left" w:pos="9360"/>
        </w:tabs>
        <w:ind w:firstLine="720"/>
        <w:jc w:val="both"/>
        <w:rPr>
          <w:rFonts w:ascii="Cambria" w:hAnsi="Cambria" w:cs="Times New Roman"/>
          <w:sz w:val="23"/>
          <w:szCs w:val="23"/>
        </w:rPr>
      </w:pPr>
      <w:r w:rsidRPr="00A67ED7">
        <w:rPr>
          <w:rFonts w:ascii="Cambria" w:hAnsi="Cambria" w:cs="Times New Roman"/>
          <w:sz w:val="23"/>
          <w:szCs w:val="23"/>
        </w:rPr>
        <w:t xml:space="preserve">In Nigeria setting, the educational objectives are embedded the main national goals of education, which have been endorsed as the necessary foundation for the national policy on education, which are free and democratic society, a just and egalitarian society, a united self-reliant and strong nation, a great and dynamic economy and full of bright opportunities for all citizens (Amaele, 2003).However, Adeyanju (1997) observed that learning can be reinforced with learning aids </w:t>
      </w:r>
      <w:r w:rsidRPr="00A67ED7">
        <w:rPr>
          <w:rStyle w:val="CommentReference"/>
          <w:rFonts w:ascii="Cambria" w:hAnsi="Cambria"/>
          <w:sz w:val="23"/>
          <w:szCs w:val="23"/>
        </w:rPr>
        <w:t>o</w:t>
      </w:r>
      <w:r w:rsidRPr="00A67ED7">
        <w:rPr>
          <w:rFonts w:ascii="Cambria" w:hAnsi="Cambria" w:cs="Times New Roman"/>
          <w:sz w:val="23"/>
          <w:szCs w:val="23"/>
        </w:rPr>
        <w:t>f different variety because they stimulate, motivate as well as arrest learner’s attention for a while, during the instructional process.</w:t>
      </w:r>
    </w:p>
    <w:p w:rsidR="002429B7" w:rsidRPr="00A67ED7" w:rsidRDefault="002429B7" w:rsidP="002429B7">
      <w:pPr>
        <w:pStyle w:val="NoSpacing"/>
        <w:tabs>
          <w:tab w:val="left" w:pos="9360"/>
        </w:tabs>
        <w:ind w:firstLine="720"/>
        <w:jc w:val="both"/>
        <w:rPr>
          <w:rFonts w:ascii="Cambria" w:hAnsi="Cambria" w:cs="Times New Roman"/>
          <w:sz w:val="23"/>
          <w:szCs w:val="23"/>
        </w:rPr>
      </w:pPr>
      <w:r w:rsidRPr="00A67ED7">
        <w:rPr>
          <w:rFonts w:ascii="Cambria" w:hAnsi="Cambria" w:cs="Times New Roman"/>
          <w:sz w:val="23"/>
          <w:szCs w:val="23"/>
        </w:rPr>
        <w:t xml:space="preserve">Learning involves the acquisition of new knowledge, ideas, skills and experiences which enable the individual to modify and or alter his actions (National Teachers’ Institute [NTI] Manual, 2006). Effective teaching and learning requires a teacher to teach the students with instructional materials and use practical activities to make learning more vivid, realistic and pragmatic. Akinleye (2010) the teacher </w:t>
      </w:r>
      <w:r w:rsidRPr="00A67ED7">
        <w:rPr>
          <w:rFonts w:ascii="Cambria" w:hAnsi="Cambria" w:cs="Times New Roman"/>
          <w:sz w:val="23"/>
          <w:szCs w:val="23"/>
        </w:rPr>
        <w:lastRenderedPageBreak/>
        <w:t>is therefore expected to use all within his/her reach to make the learner learn by using instructional materials.</w:t>
      </w:r>
    </w:p>
    <w:p w:rsidR="002429B7" w:rsidRPr="00A67ED7" w:rsidRDefault="002429B7" w:rsidP="002429B7">
      <w:pPr>
        <w:pStyle w:val="NoSpacing"/>
        <w:tabs>
          <w:tab w:val="left" w:pos="9360"/>
        </w:tabs>
        <w:ind w:firstLine="720"/>
        <w:jc w:val="both"/>
        <w:rPr>
          <w:rFonts w:ascii="Cambria" w:hAnsi="Cambria" w:cs="Times New Roman"/>
          <w:sz w:val="23"/>
          <w:szCs w:val="23"/>
        </w:rPr>
      </w:pPr>
      <w:r w:rsidRPr="00A67ED7">
        <w:rPr>
          <w:rFonts w:ascii="Cambria" w:hAnsi="Cambria" w:cs="Times New Roman"/>
          <w:sz w:val="23"/>
          <w:szCs w:val="23"/>
        </w:rPr>
        <w:t>Abdul-Raheem (2016) defined instructional materials as essential and significant tools needed for teaching and learning of school subjects to promote efficiency and improve students’ performance. This definition is in tandem with Isola (2010) who stated that instructional materials are objects or devices that assist teachers to present their lesson logically and sequentially to the learners. While Abiodun-Oyebanji and Adu (2007) added that instructional materials are all things that are used to support, facilitate, influence or encourage acquisition of knowledge, competency materials and skills. Instructional materials can be divided into three major categories, namely audio, visual and audio-visual.</w:t>
      </w:r>
    </w:p>
    <w:p w:rsidR="002429B7" w:rsidRPr="00A67ED7" w:rsidRDefault="002429B7" w:rsidP="002429B7">
      <w:pPr>
        <w:pStyle w:val="NoSpacing"/>
        <w:tabs>
          <w:tab w:val="left" w:pos="9360"/>
        </w:tabs>
        <w:ind w:firstLine="720"/>
        <w:jc w:val="both"/>
        <w:rPr>
          <w:rFonts w:ascii="Cambria" w:hAnsi="Cambria" w:cs="Times New Roman"/>
          <w:sz w:val="23"/>
          <w:szCs w:val="23"/>
        </w:rPr>
      </w:pPr>
      <w:r w:rsidRPr="00A67ED7">
        <w:rPr>
          <w:rFonts w:ascii="Cambria" w:hAnsi="Cambria" w:cs="Times New Roman"/>
          <w:sz w:val="23"/>
          <w:szCs w:val="23"/>
        </w:rPr>
        <w:t>As good and necessary as instructional materials are Enaigbe (2009) observed that basic materials such as text books, chalkboard and essential equipment like computer, projector and television are not readily available in schools thereby making the teachers to improvise. Olumiran, Ajidagba and Jekayinfa (2010) noted that instructional materials have direct contact with the sense organs.</w:t>
      </w:r>
    </w:p>
    <w:p w:rsidR="002429B7" w:rsidRPr="00A67ED7" w:rsidRDefault="002429B7" w:rsidP="002429B7">
      <w:pPr>
        <w:pStyle w:val="NoSpacing"/>
        <w:tabs>
          <w:tab w:val="left" w:pos="9360"/>
        </w:tabs>
        <w:ind w:firstLine="720"/>
        <w:jc w:val="both"/>
        <w:rPr>
          <w:rFonts w:ascii="Cambria" w:hAnsi="Cambria" w:cs="Times New Roman"/>
          <w:sz w:val="23"/>
          <w:szCs w:val="23"/>
        </w:rPr>
      </w:pPr>
      <w:r w:rsidRPr="00A67ED7">
        <w:rPr>
          <w:rFonts w:ascii="Cambria" w:hAnsi="Cambria" w:cs="Times New Roman"/>
          <w:sz w:val="23"/>
          <w:szCs w:val="23"/>
        </w:rPr>
        <w:t>Instructional materials are vital to teaching and learning process because they generate interest which in turn triggers learning and promotes technology transfer. Obanya (2004) observed that several studies carried out in some areas in Nigeria indicated that the results of senior secondary school certificate examinations were completely bad in nearly all subjects. This upholds the assertions of Ahmed (2003) that in most secondary schools in Nigeria, teaching and learning take place under a most unconducive environment without access to essential materials. Ibitoye (2001) believed that the improvisation of instructional materials will certainly lead to the utilization of such materials. This implied that accessibility of instruction materials tantamount to its utilization.</w:t>
      </w:r>
    </w:p>
    <w:p w:rsidR="002429B7" w:rsidRPr="00A67ED7" w:rsidRDefault="002429B7" w:rsidP="002429B7">
      <w:pPr>
        <w:pStyle w:val="NoSpacing"/>
        <w:tabs>
          <w:tab w:val="left" w:pos="9360"/>
        </w:tabs>
        <w:ind w:firstLine="720"/>
        <w:jc w:val="both"/>
        <w:rPr>
          <w:rFonts w:ascii="Cambria" w:hAnsi="Cambria" w:cs="Times New Roman"/>
          <w:sz w:val="23"/>
          <w:szCs w:val="23"/>
        </w:rPr>
      </w:pPr>
      <w:r w:rsidRPr="00A67ED7">
        <w:rPr>
          <w:rFonts w:ascii="Cambria" w:hAnsi="Cambria" w:cs="Times New Roman"/>
          <w:sz w:val="23"/>
          <w:szCs w:val="23"/>
        </w:rPr>
        <w:t>Eniayewu (2005) in his submission asserted that, it is very important to use instructional aids for instructional delivery to make students acquire more knowledge and to promote academic standard. Resourceful and skillful teachers should improvise necessary instructional materials to promote academic standard in Nigerian schools (Abdu-Raheem &amp; Oluwagbohunmi, 2015). This calls for commitment on the part of teachers, as they have to improvise where and when none is available. Ibitoye (2001) expressed that no matter how generous and rich the educational authorities might be they are generally not always in position to provide their schools with all they need. The best way for teachers to make use of their manipulative skills is to improvise so as to achieve their lesson objectives at least to a reasonable extent (Oso, 2011). Therefore schools and teachers should make instructional materials accessible by making the most of what they can get or construct from available materials.</w:t>
      </w:r>
    </w:p>
    <w:p w:rsidR="002429B7" w:rsidRPr="00A67ED7" w:rsidRDefault="002429B7" w:rsidP="002429B7">
      <w:pPr>
        <w:pStyle w:val="NoSpacing"/>
        <w:tabs>
          <w:tab w:val="left" w:pos="9360"/>
        </w:tabs>
        <w:ind w:firstLine="720"/>
        <w:jc w:val="both"/>
        <w:rPr>
          <w:rFonts w:ascii="Cambria" w:hAnsi="Cambria" w:cs="Times New Roman"/>
          <w:sz w:val="23"/>
          <w:szCs w:val="23"/>
        </w:rPr>
      </w:pPr>
      <w:r w:rsidRPr="00A67ED7">
        <w:rPr>
          <w:rFonts w:ascii="Cambria" w:hAnsi="Cambria" w:cs="Times New Roman"/>
          <w:sz w:val="23"/>
          <w:szCs w:val="23"/>
        </w:rPr>
        <w:t>The availability of instructional material whether real or improvised, the teaching of Economics in Nigerian secondary schools needs be properly handled. The study of economics is categorized into two major part via; micro economics and Macro Economics, while micro economics studies the behavior and operations of the individual units (households, firms and government agencies) in the economy. Macro Economics studies the entire economy in aggregates and averages (Umoh, 2007). Basically all the topics in Economics require one form of instructional media or the other. According to Jhingan (2000), enriching our knowledge of the functioning of economy involves the practical study of the behavior of national income, output, investment, saving and consumption. David and Stanley (1997) highlighted the following as factors inhibiting student’s participation and understanding: Methods of teaching; Teachers attitude; Students attitude; and Inadequacy or non-utilization of instructional materials.</w:t>
      </w:r>
    </w:p>
    <w:p w:rsidR="002429B7" w:rsidRPr="00A67ED7" w:rsidRDefault="002429B7" w:rsidP="002429B7">
      <w:pPr>
        <w:pStyle w:val="NoSpacing"/>
        <w:tabs>
          <w:tab w:val="left" w:pos="9360"/>
        </w:tabs>
        <w:ind w:firstLine="720"/>
        <w:jc w:val="both"/>
        <w:rPr>
          <w:rFonts w:ascii="Cambria" w:hAnsi="Cambria" w:cs="Times New Roman"/>
          <w:sz w:val="23"/>
          <w:szCs w:val="23"/>
        </w:rPr>
      </w:pPr>
      <w:r w:rsidRPr="00A67ED7">
        <w:rPr>
          <w:rFonts w:ascii="Cambria" w:hAnsi="Cambria" w:cs="Times New Roman"/>
          <w:sz w:val="23"/>
          <w:szCs w:val="23"/>
        </w:rPr>
        <w:t>Economics, however, is a broad subject which cuts across different spheres of the society. One of the major problems facing the educational sector today is the inadequacy of instructional material necessary for effective teaching and learning, use-to which Economics as a subject taught at the senior secondary school. The teaching of economics in Nigeria is characterized by many as inadequacies Nigeria secondary school teachers of few materials on the teaching of economics to work with. For example audio-visual aid for the teaching of Economics</w:t>
      </w:r>
      <w:r w:rsidRPr="00A67ED7">
        <w:rPr>
          <w:rStyle w:val="CommentReference"/>
          <w:rFonts w:ascii="Cambria" w:hAnsi="Cambria"/>
          <w:sz w:val="23"/>
          <w:szCs w:val="23"/>
        </w:rPr>
        <w:t xml:space="preserve"> A</w:t>
      </w:r>
      <w:r w:rsidRPr="00A67ED7">
        <w:rPr>
          <w:rFonts w:ascii="Cambria" w:hAnsi="Cambria" w:cs="Times New Roman"/>
          <w:sz w:val="23"/>
          <w:szCs w:val="23"/>
        </w:rPr>
        <w:t xml:space="preserve">re either not available is sufficient quality or what is available is usually inappropriate (Adu, 2002) since economics is a social science which explains human behavior, these are many classroom activities that can be used to make economics come alive for students. Activity based pedagogical techniques include stimulations, role play, active demonstration, problem solving and so on. Active learning will both enrich instruction and facilitates students understanding. Economics can come alive for students when they see it in action (Jane, </w:t>
      </w:r>
      <w:r w:rsidRPr="00A67ED7">
        <w:rPr>
          <w:rStyle w:val="CommentReference"/>
          <w:rFonts w:ascii="Cambria" w:hAnsi="Cambria"/>
          <w:sz w:val="23"/>
          <w:szCs w:val="23"/>
        </w:rPr>
        <w:t>2</w:t>
      </w:r>
      <w:r w:rsidRPr="00A67ED7">
        <w:rPr>
          <w:rFonts w:ascii="Cambria" w:hAnsi="Cambria" w:cs="Times New Roman"/>
          <w:sz w:val="23"/>
          <w:szCs w:val="23"/>
        </w:rPr>
        <w:t>012).</w:t>
      </w:r>
    </w:p>
    <w:p w:rsidR="002429B7" w:rsidRPr="00A67ED7" w:rsidRDefault="002429B7" w:rsidP="002429B7">
      <w:pPr>
        <w:pStyle w:val="NoSpacing"/>
        <w:tabs>
          <w:tab w:val="left" w:pos="9360"/>
        </w:tabs>
        <w:ind w:firstLine="720"/>
        <w:jc w:val="both"/>
        <w:rPr>
          <w:rStyle w:val="CommentReference"/>
          <w:rFonts w:ascii="Cambria" w:hAnsi="Cambria" w:cs="Times New Roman"/>
          <w:sz w:val="23"/>
          <w:szCs w:val="23"/>
        </w:rPr>
      </w:pPr>
      <w:r w:rsidRPr="00A67ED7">
        <w:rPr>
          <w:rFonts w:ascii="Cambria" w:hAnsi="Cambria" w:cs="Times New Roman"/>
          <w:sz w:val="23"/>
          <w:szCs w:val="23"/>
        </w:rPr>
        <w:t xml:space="preserve">The use of instructional media is central to the teaching of economics simply because it is an applied subject and it cannot be taught in abstract. The need to involve the learners through the use of various instructional materials cannot be gain-said as it brings about meaningful instruction. </w:t>
      </w:r>
      <w:r w:rsidRPr="00A67ED7">
        <w:rPr>
          <w:rStyle w:val="CommentReference"/>
          <w:rFonts w:ascii="Cambria" w:hAnsi="Cambria" w:cs="Times New Roman"/>
          <w:sz w:val="23"/>
          <w:szCs w:val="23"/>
        </w:rPr>
        <w:t xml:space="preserve">It is on this note, that it important to find out the extent to which instructional media influences the teaching and learning of Economics. </w:t>
      </w:r>
    </w:p>
    <w:p w:rsidR="002429B7" w:rsidRPr="009A2872" w:rsidRDefault="009A2872" w:rsidP="002429B7">
      <w:pPr>
        <w:pStyle w:val="NoSpacing"/>
        <w:tabs>
          <w:tab w:val="left" w:pos="9360"/>
        </w:tabs>
        <w:jc w:val="both"/>
        <w:rPr>
          <w:rFonts w:ascii="Cambria" w:hAnsi="Cambria" w:cs="Times New Roman"/>
          <w:b/>
          <w:sz w:val="24"/>
          <w:szCs w:val="23"/>
        </w:rPr>
      </w:pPr>
      <w:r w:rsidRPr="009A2872">
        <w:rPr>
          <w:rFonts w:ascii="Cambria" w:hAnsi="Cambria" w:cs="Times New Roman"/>
          <w:b/>
          <w:sz w:val="24"/>
          <w:szCs w:val="23"/>
        </w:rPr>
        <w:t>Statement of the Problem</w:t>
      </w:r>
    </w:p>
    <w:p w:rsidR="002429B7" w:rsidRPr="00A67ED7" w:rsidRDefault="002429B7" w:rsidP="002429B7">
      <w:pPr>
        <w:pStyle w:val="NoSpacing"/>
        <w:tabs>
          <w:tab w:val="left" w:pos="9360"/>
        </w:tabs>
        <w:ind w:firstLine="720"/>
        <w:jc w:val="both"/>
        <w:rPr>
          <w:rFonts w:ascii="Cambria" w:hAnsi="Cambria" w:cs="Times New Roman"/>
          <w:sz w:val="23"/>
          <w:szCs w:val="23"/>
        </w:rPr>
      </w:pPr>
      <w:r w:rsidRPr="00A67ED7">
        <w:rPr>
          <w:rFonts w:ascii="Cambria" w:hAnsi="Cambria" w:cs="Times New Roman"/>
          <w:sz w:val="23"/>
          <w:szCs w:val="23"/>
        </w:rPr>
        <w:t xml:space="preserve">In Nigeria, experience has shown in recent times that spoken morals alone in the communication of idea are grossly ineffective in producing desired learning outcomes. There are lots of problems encountered by the students in the teaching learning process. One of such problems is the challenge of assimilation due to inability of the teachers to use adequate instructional media to supplement their teaching. For the reason that these instructional media are not available in schools and this brings about failure at the end of the session or secondary school level. In order for effective and efficient teaching to take place, the teachers will have to improvise since the original materials may be difficult to get or costly to purchase. </w:t>
      </w:r>
    </w:p>
    <w:p w:rsidR="002429B7" w:rsidRPr="00A67ED7" w:rsidRDefault="002429B7" w:rsidP="002429B7">
      <w:pPr>
        <w:pStyle w:val="NoSpacing"/>
        <w:tabs>
          <w:tab w:val="left" w:pos="9360"/>
        </w:tabs>
        <w:ind w:firstLine="720"/>
        <w:jc w:val="both"/>
        <w:rPr>
          <w:rFonts w:ascii="Cambria" w:hAnsi="Cambria" w:cs="Times New Roman"/>
          <w:sz w:val="23"/>
          <w:szCs w:val="23"/>
        </w:rPr>
      </w:pPr>
      <w:r w:rsidRPr="00A67ED7">
        <w:rPr>
          <w:rFonts w:ascii="Cambria" w:hAnsi="Cambria" w:cs="Times New Roman"/>
          <w:sz w:val="23"/>
          <w:szCs w:val="23"/>
        </w:rPr>
        <w:t>Economics is a social science, which touches almost all aspects of human endeavor. It uses some concepts, which are abstract in nature such as price, utility, demand and supply etcetera in the analysis of human activities. Economics teachers have neglected the important instructional materials in teaching economics. And as such most students base their study of economics on cramming. With this problem confronting our secondary schools, this researcher wishes to identify the influence of instructional media on teaching and learning of economics in senior secondary schools and also investigates on how teachers improvised these teaching aids when needed. Teaching and learning requires adequate of instructional media for a successful implementation of education programmed. However the continuous complaint by teachers’ inadequate media or aids has prompted this study.</w:t>
      </w:r>
    </w:p>
    <w:p w:rsidR="002429B7" w:rsidRPr="009A2872" w:rsidRDefault="002429B7" w:rsidP="002429B7">
      <w:pPr>
        <w:pStyle w:val="NoSpacing"/>
        <w:tabs>
          <w:tab w:val="left" w:pos="9360"/>
        </w:tabs>
        <w:jc w:val="both"/>
        <w:rPr>
          <w:rFonts w:ascii="Cambria" w:hAnsi="Cambria" w:cs="Times New Roman"/>
          <w:b/>
          <w:sz w:val="24"/>
          <w:szCs w:val="23"/>
        </w:rPr>
      </w:pPr>
      <w:r w:rsidRPr="009A2872">
        <w:rPr>
          <w:rFonts w:ascii="Cambria" w:hAnsi="Cambria" w:cs="Times New Roman"/>
          <w:b/>
          <w:sz w:val="24"/>
          <w:szCs w:val="23"/>
        </w:rPr>
        <w:t>P</w:t>
      </w:r>
      <w:r w:rsidR="009A2872" w:rsidRPr="009A2872">
        <w:rPr>
          <w:rFonts w:ascii="Cambria" w:hAnsi="Cambria" w:cs="Times New Roman"/>
          <w:b/>
          <w:sz w:val="24"/>
          <w:szCs w:val="23"/>
        </w:rPr>
        <w:t xml:space="preserve">urpose of the </w:t>
      </w:r>
      <w:r w:rsidRPr="009A2872">
        <w:rPr>
          <w:rFonts w:ascii="Cambria" w:hAnsi="Cambria" w:cs="Times New Roman"/>
          <w:b/>
          <w:sz w:val="24"/>
          <w:szCs w:val="23"/>
        </w:rPr>
        <w:t>S</w:t>
      </w:r>
      <w:r w:rsidR="009A2872" w:rsidRPr="009A2872">
        <w:rPr>
          <w:rFonts w:ascii="Cambria" w:hAnsi="Cambria" w:cs="Times New Roman"/>
          <w:b/>
          <w:sz w:val="24"/>
          <w:szCs w:val="23"/>
        </w:rPr>
        <w:t>tudy</w:t>
      </w:r>
    </w:p>
    <w:p w:rsidR="002429B7" w:rsidRPr="00A67ED7" w:rsidRDefault="002429B7" w:rsidP="002429B7">
      <w:pPr>
        <w:pStyle w:val="NoSpacing"/>
        <w:tabs>
          <w:tab w:val="left" w:pos="9360"/>
        </w:tabs>
        <w:ind w:firstLine="720"/>
        <w:jc w:val="both"/>
        <w:rPr>
          <w:rFonts w:ascii="Cambria" w:hAnsi="Cambria" w:cs="Times New Roman"/>
          <w:sz w:val="23"/>
          <w:szCs w:val="23"/>
        </w:rPr>
      </w:pPr>
      <w:r w:rsidRPr="00A67ED7">
        <w:rPr>
          <w:rFonts w:ascii="Cambria" w:hAnsi="Cambria" w:cs="Times New Roman"/>
          <w:sz w:val="23"/>
          <w:szCs w:val="23"/>
        </w:rPr>
        <w:t>The general purpose of this study is to determine the influence of instructional media on the teaching and learning of economics in some selected senior schools in Jalingo metropolis of Taraba State.</w:t>
      </w:r>
    </w:p>
    <w:p w:rsidR="002429B7" w:rsidRPr="00A67ED7" w:rsidRDefault="002429B7" w:rsidP="002429B7">
      <w:pPr>
        <w:pStyle w:val="NoSpacing"/>
        <w:tabs>
          <w:tab w:val="left" w:pos="9360"/>
        </w:tabs>
        <w:ind w:firstLine="720"/>
        <w:jc w:val="both"/>
        <w:rPr>
          <w:rFonts w:ascii="Cambria" w:hAnsi="Cambria" w:cs="Times New Roman"/>
          <w:sz w:val="23"/>
          <w:szCs w:val="23"/>
        </w:rPr>
      </w:pPr>
      <w:r w:rsidRPr="00A67ED7">
        <w:rPr>
          <w:rFonts w:ascii="Cambria" w:hAnsi="Cambria" w:cs="Times New Roman"/>
          <w:sz w:val="23"/>
          <w:szCs w:val="23"/>
        </w:rPr>
        <w:t>This study specifically sought to:</w:t>
      </w:r>
    </w:p>
    <w:p w:rsidR="002429B7" w:rsidRPr="00A67ED7" w:rsidRDefault="002429B7" w:rsidP="002429B7">
      <w:pPr>
        <w:pStyle w:val="ListParagraph"/>
        <w:numPr>
          <w:ilvl w:val="0"/>
          <w:numId w:val="3"/>
        </w:numPr>
        <w:tabs>
          <w:tab w:val="left" w:pos="9360"/>
        </w:tabs>
        <w:autoSpaceDE w:val="0"/>
        <w:autoSpaceDN w:val="0"/>
        <w:adjustRightInd w:val="0"/>
        <w:spacing w:after="0" w:line="240" w:lineRule="auto"/>
        <w:jc w:val="both"/>
        <w:rPr>
          <w:rFonts w:ascii="Cambria" w:hAnsi="Cambria" w:cs="Times New Roman"/>
          <w:sz w:val="23"/>
          <w:szCs w:val="23"/>
        </w:rPr>
      </w:pPr>
      <w:r w:rsidRPr="00A67ED7">
        <w:rPr>
          <w:rFonts w:ascii="Cambria" w:hAnsi="Cambria" w:cs="Times New Roman"/>
          <w:sz w:val="23"/>
          <w:szCs w:val="23"/>
        </w:rPr>
        <w:t>examine availability of instructional media for the teaching and learning of Economics in Jalingo metropolis of Taraba State;</w:t>
      </w:r>
    </w:p>
    <w:p w:rsidR="002429B7" w:rsidRPr="00A67ED7" w:rsidRDefault="002429B7" w:rsidP="002429B7">
      <w:pPr>
        <w:pStyle w:val="ListParagraph"/>
        <w:numPr>
          <w:ilvl w:val="0"/>
          <w:numId w:val="3"/>
        </w:numPr>
        <w:tabs>
          <w:tab w:val="left" w:pos="9360"/>
        </w:tabs>
        <w:autoSpaceDE w:val="0"/>
        <w:autoSpaceDN w:val="0"/>
        <w:adjustRightInd w:val="0"/>
        <w:spacing w:after="0" w:line="240" w:lineRule="auto"/>
        <w:jc w:val="both"/>
        <w:rPr>
          <w:rFonts w:ascii="Cambria" w:hAnsi="Cambria" w:cs="Times New Roman"/>
          <w:sz w:val="23"/>
          <w:szCs w:val="23"/>
        </w:rPr>
      </w:pPr>
      <w:r w:rsidRPr="00A67ED7">
        <w:rPr>
          <w:rFonts w:ascii="Cambria" w:hAnsi="Cambria" w:cs="Times New Roman"/>
          <w:sz w:val="23"/>
          <w:szCs w:val="23"/>
        </w:rPr>
        <w:t>assess how often Economics teachers in Jalingo metropolis of Taraba State use instructional media for the teaching of Economics;</w:t>
      </w:r>
    </w:p>
    <w:p w:rsidR="002429B7" w:rsidRPr="00A67ED7" w:rsidRDefault="002429B7" w:rsidP="002429B7">
      <w:pPr>
        <w:pStyle w:val="ListParagraph"/>
        <w:numPr>
          <w:ilvl w:val="0"/>
          <w:numId w:val="3"/>
        </w:numPr>
        <w:tabs>
          <w:tab w:val="left" w:pos="9360"/>
        </w:tabs>
        <w:autoSpaceDE w:val="0"/>
        <w:autoSpaceDN w:val="0"/>
        <w:adjustRightInd w:val="0"/>
        <w:spacing w:after="0" w:line="240" w:lineRule="auto"/>
        <w:jc w:val="both"/>
        <w:rPr>
          <w:rFonts w:ascii="Cambria" w:hAnsi="Cambria" w:cs="Times New Roman"/>
          <w:sz w:val="23"/>
          <w:szCs w:val="23"/>
        </w:rPr>
      </w:pPr>
      <w:r w:rsidRPr="00A67ED7">
        <w:rPr>
          <w:rFonts w:ascii="Cambria" w:hAnsi="Cambria" w:cs="Times New Roman"/>
          <w:sz w:val="23"/>
          <w:szCs w:val="23"/>
        </w:rPr>
        <w:t>examine the influence of instructional media on students’ attitude towards learning Economics in Jalingo metropolis of Taraba State; and</w:t>
      </w:r>
    </w:p>
    <w:p w:rsidR="002429B7" w:rsidRPr="00A67ED7" w:rsidRDefault="009A2872" w:rsidP="002429B7">
      <w:pPr>
        <w:pStyle w:val="ListParagraph"/>
        <w:numPr>
          <w:ilvl w:val="0"/>
          <w:numId w:val="3"/>
        </w:numPr>
        <w:tabs>
          <w:tab w:val="left" w:pos="9360"/>
        </w:tabs>
        <w:autoSpaceDE w:val="0"/>
        <w:autoSpaceDN w:val="0"/>
        <w:adjustRightInd w:val="0"/>
        <w:spacing w:after="0" w:line="240" w:lineRule="auto"/>
        <w:jc w:val="both"/>
        <w:rPr>
          <w:rFonts w:ascii="Cambria" w:hAnsi="Cambria" w:cs="Times New Roman"/>
          <w:sz w:val="23"/>
          <w:szCs w:val="23"/>
        </w:rPr>
      </w:pPr>
      <w:r>
        <w:rPr>
          <w:rFonts w:ascii="Cambria" w:hAnsi="Cambria" w:cs="Times New Roman"/>
          <w:sz w:val="23"/>
          <w:szCs w:val="23"/>
        </w:rPr>
        <w:t>investigate</w:t>
      </w:r>
      <w:r w:rsidR="002429B7" w:rsidRPr="00A67ED7">
        <w:rPr>
          <w:rFonts w:ascii="Cambria" w:hAnsi="Cambria" w:cs="Times New Roman"/>
          <w:sz w:val="23"/>
          <w:szCs w:val="23"/>
        </w:rPr>
        <w:t xml:space="preserve"> teachers’ attitude towards the use of instructional materials in teaching of Economics in Jalingo metropolis of Taraba State. </w:t>
      </w:r>
    </w:p>
    <w:p w:rsidR="002429B7" w:rsidRPr="009A2872" w:rsidRDefault="009A2872" w:rsidP="002429B7">
      <w:pPr>
        <w:pStyle w:val="NoSpacing"/>
        <w:tabs>
          <w:tab w:val="left" w:pos="9360"/>
        </w:tabs>
        <w:jc w:val="both"/>
        <w:rPr>
          <w:rFonts w:ascii="Cambria" w:hAnsi="Cambria" w:cs="Times New Roman"/>
          <w:b/>
          <w:sz w:val="24"/>
          <w:szCs w:val="23"/>
        </w:rPr>
      </w:pPr>
      <w:r w:rsidRPr="009A2872">
        <w:rPr>
          <w:rFonts w:ascii="Cambria" w:hAnsi="Cambria" w:cs="Times New Roman"/>
          <w:b/>
          <w:sz w:val="24"/>
          <w:szCs w:val="23"/>
        </w:rPr>
        <w:t>Research Questions</w:t>
      </w:r>
    </w:p>
    <w:p w:rsidR="002429B7" w:rsidRPr="00A67ED7" w:rsidRDefault="002429B7" w:rsidP="002429B7">
      <w:pPr>
        <w:pStyle w:val="ListParagraph"/>
        <w:numPr>
          <w:ilvl w:val="0"/>
          <w:numId w:val="2"/>
        </w:numPr>
        <w:tabs>
          <w:tab w:val="left" w:pos="9360"/>
        </w:tabs>
        <w:autoSpaceDE w:val="0"/>
        <w:autoSpaceDN w:val="0"/>
        <w:adjustRightInd w:val="0"/>
        <w:spacing w:after="0" w:line="240" w:lineRule="auto"/>
        <w:jc w:val="both"/>
        <w:rPr>
          <w:rFonts w:ascii="Cambria" w:hAnsi="Cambria" w:cs="Times New Roman"/>
          <w:sz w:val="23"/>
          <w:szCs w:val="23"/>
        </w:rPr>
      </w:pPr>
      <w:r w:rsidRPr="00A67ED7">
        <w:rPr>
          <w:rFonts w:ascii="Cambria" w:hAnsi="Cambria" w:cs="Times New Roman"/>
          <w:sz w:val="23"/>
          <w:szCs w:val="23"/>
        </w:rPr>
        <w:t>To what extent are instructional media available for the teaching and learning of Economics in Jalingo metropolis of Taraba state?</w:t>
      </w:r>
    </w:p>
    <w:p w:rsidR="002429B7" w:rsidRPr="00A67ED7" w:rsidRDefault="002429B7" w:rsidP="002429B7">
      <w:pPr>
        <w:pStyle w:val="ListParagraph"/>
        <w:numPr>
          <w:ilvl w:val="0"/>
          <w:numId w:val="2"/>
        </w:numPr>
        <w:tabs>
          <w:tab w:val="left" w:pos="9360"/>
        </w:tabs>
        <w:autoSpaceDE w:val="0"/>
        <w:autoSpaceDN w:val="0"/>
        <w:adjustRightInd w:val="0"/>
        <w:spacing w:after="0" w:line="240" w:lineRule="auto"/>
        <w:jc w:val="both"/>
        <w:rPr>
          <w:rFonts w:ascii="Cambria" w:hAnsi="Cambria" w:cs="Times New Roman"/>
          <w:sz w:val="23"/>
          <w:szCs w:val="23"/>
        </w:rPr>
      </w:pPr>
      <w:r w:rsidRPr="00A67ED7">
        <w:rPr>
          <w:rFonts w:ascii="Cambria" w:hAnsi="Cambria" w:cs="Times New Roman"/>
          <w:sz w:val="23"/>
          <w:szCs w:val="23"/>
        </w:rPr>
        <w:t>How often do Economics teachers in Jalingo metropolis of Taraba State use instructional media for the teaching?</w:t>
      </w:r>
    </w:p>
    <w:p w:rsidR="002429B7" w:rsidRPr="00A67ED7" w:rsidRDefault="002429B7" w:rsidP="002429B7">
      <w:pPr>
        <w:pStyle w:val="ListParagraph"/>
        <w:numPr>
          <w:ilvl w:val="0"/>
          <w:numId w:val="2"/>
        </w:numPr>
        <w:tabs>
          <w:tab w:val="left" w:pos="9360"/>
        </w:tabs>
        <w:spacing w:line="240" w:lineRule="auto"/>
        <w:jc w:val="both"/>
        <w:rPr>
          <w:rFonts w:ascii="Cambria" w:hAnsi="Cambria" w:cs="Times New Roman"/>
          <w:sz w:val="23"/>
          <w:szCs w:val="23"/>
        </w:rPr>
      </w:pPr>
      <w:r w:rsidRPr="00A67ED7">
        <w:rPr>
          <w:rFonts w:ascii="Cambria" w:hAnsi="Cambria" w:cs="Times New Roman"/>
          <w:sz w:val="23"/>
          <w:szCs w:val="23"/>
        </w:rPr>
        <w:t>To what extent do instructional media influence the students’ attitude towards learning of Economics in Jalingo metropolis of Taraba State?</w:t>
      </w:r>
    </w:p>
    <w:p w:rsidR="002429B7" w:rsidRPr="00447D3F" w:rsidRDefault="002429B7" w:rsidP="002429B7">
      <w:pPr>
        <w:pStyle w:val="ListParagraph"/>
        <w:numPr>
          <w:ilvl w:val="0"/>
          <w:numId w:val="2"/>
        </w:numPr>
        <w:tabs>
          <w:tab w:val="left" w:pos="9360"/>
        </w:tabs>
        <w:autoSpaceDE w:val="0"/>
        <w:autoSpaceDN w:val="0"/>
        <w:adjustRightInd w:val="0"/>
        <w:spacing w:after="0" w:line="240" w:lineRule="auto"/>
        <w:jc w:val="both"/>
        <w:rPr>
          <w:rFonts w:ascii="Cambria" w:hAnsi="Cambria" w:cs="Times New Roman"/>
          <w:sz w:val="23"/>
          <w:szCs w:val="23"/>
        </w:rPr>
      </w:pPr>
      <w:r w:rsidRPr="00A67ED7">
        <w:rPr>
          <w:rFonts w:ascii="Cambria" w:hAnsi="Cambria" w:cs="Times New Roman"/>
          <w:sz w:val="23"/>
          <w:szCs w:val="23"/>
        </w:rPr>
        <w:t>What is the teachers’ attitude towards the teaching of Economics with the use of instructional media Jalingo metropolis of Taraba State?</w:t>
      </w:r>
    </w:p>
    <w:p w:rsidR="002429B7" w:rsidRPr="009A2872" w:rsidRDefault="00447D3F" w:rsidP="002429B7">
      <w:pPr>
        <w:pStyle w:val="NoSpacing"/>
        <w:tabs>
          <w:tab w:val="left" w:pos="9360"/>
        </w:tabs>
        <w:jc w:val="both"/>
        <w:rPr>
          <w:rFonts w:ascii="Cambria" w:hAnsi="Cambria" w:cs="Times New Roman"/>
          <w:b/>
          <w:sz w:val="24"/>
          <w:szCs w:val="23"/>
        </w:rPr>
      </w:pPr>
      <w:r w:rsidRPr="009A2872">
        <w:rPr>
          <w:rFonts w:ascii="Cambria" w:hAnsi="Cambria" w:cs="Times New Roman"/>
          <w:b/>
          <w:sz w:val="24"/>
          <w:szCs w:val="23"/>
        </w:rPr>
        <w:t>Research Hypothesis</w:t>
      </w:r>
    </w:p>
    <w:p w:rsidR="002429B7" w:rsidRPr="00A67ED7" w:rsidRDefault="002429B7" w:rsidP="002429B7">
      <w:pPr>
        <w:tabs>
          <w:tab w:val="left" w:pos="9360"/>
        </w:tabs>
        <w:autoSpaceDE w:val="0"/>
        <w:autoSpaceDN w:val="0"/>
        <w:adjustRightInd w:val="0"/>
        <w:spacing w:after="0" w:line="240" w:lineRule="auto"/>
        <w:jc w:val="both"/>
        <w:rPr>
          <w:rFonts w:ascii="Cambria" w:hAnsi="Cambria" w:cs="Times New Roman"/>
          <w:sz w:val="23"/>
          <w:szCs w:val="23"/>
        </w:rPr>
      </w:pPr>
      <w:r w:rsidRPr="002624AF">
        <w:rPr>
          <w:rFonts w:ascii="Cambria" w:hAnsi="Cambria" w:cs="Times New Roman"/>
          <w:b/>
          <w:sz w:val="23"/>
          <w:szCs w:val="23"/>
        </w:rPr>
        <w:t>H</w:t>
      </w:r>
      <w:r w:rsidRPr="002624AF">
        <w:rPr>
          <w:rFonts w:ascii="Cambria" w:hAnsi="Cambria" w:cs="Times New Roman"/>
          <w:b/>
          <w:sz w:val="23"/>
          <w:szCs w:val="23"/>
          <w:vertAlign w:val="subscript"/>
        </w:rPr>
        <w:t>01</w:t>
      </w:r>
      <w:r w:rsidR="002624AF">
        <w:rPr>
          <w:rFonts w:ascii="Cambria" w:hAnsi="Cambria" w:cs="Times New Roman"/>
          <w:sz w:val="23"/>
          <w:szCs w:val="23"/>
        </w:rPr>
        <w:t>:</w:t>
      </w:r>
      <w:r w:rsidR="00447D3F">
        <w:rPr>
          <w:rFonts w:ascii="Cambria" w:hAnsi="Cambria" w:cs="Times New Roman"/>
          <w:sz w:val="23"/>
          <w:szCs w:val="23"/>
        </w:rPr>
        <w:t xml:space="preserve"> </w:t>
      </w:r>
      <w:r w:rsidRPr="00A67ED7">
        <w:rPr>
          <w:rFonts w:ascii="Cambria" w:hAnsi="Cambria" w:cs="Times New Roman"/>
          <w:sz w:val="23"/>
          <w:szCs w:val="23"/>
        </w:rPr>
        <w:t>There is no significant difference in the perception of male and female respondents on the availability of instructio</w:t>
      </w:r>
      <w:r w:rsidR="002624AF">
        <w:rPr>
          <w:rFonts w:ascii="Cambria" w:hAnsi="Cambria" w:cs="Times New Roman"/>
          <w:sz w:val="23"/>
          <w:szCs w:val="23"/>
        </w:rPr>
        <w:t xml:space="preserve">nal media for the teaching and </w:t>
      </w:r>
      <w:r w:rsidRPr="00A67ED7">
        <w:rPr>
          <w:rFonts w:ascii="Cambria" w:hAnsi="Cambria" w:cs="Times New Roman"/>
          <w:sz w:val="23"/>
          <w:szCs w:val="23"/>
        </w:rPr>
        <w:t>learning of Economics in Jalingo metropolis of Taraba State.</w:t>
      </w:r>
    </w:p>
    <w:p w:rsidR="002429B7" w:rsidRPr="00A67ED7" w:rsidRDefault="002429B7" w:rsidP="002429B7">
      <w:pPr>
        <w:tabs>
          <w:tab w:val="left" w:pos="9360"/>
        </w:tabs>
        <w:autoSpaceDE w:val="0"/>
        <w:autoSpaceDN w:val="0"/>
        <w:adjustRightInd w:val="0"/>
        <w:spacing w:after="0" w:line="240" w:lineRule="auto"/>
        <w:jc w:val="both"/>
        <w:rPr>
          <w:rFonts w:ascii="Cambria" w:hAnsi="Cambria" w:cs="Times New Roman"/>
          <w:sz w:val="23"/>
          <w:szCs w:val="23"/>
        </w:rPr>
      </w:pPr>
      <w:r w:rsidRPr="002624AF">
        <w:rPr>
          <w:rFonts w:ascii="Cambria" w:hAnsi="Cambria" w:cs="Times New Roman"/>
          <w:b/>
          <w:sz w:val="23"/>
          <w:szCs w:val="23"/>
        </w:rPr>
        <w:t>H</w:t>
      </w:r>
      <w:r w:rsidRPr="002624AF">
        <w:rPr>
          <w:rFonts w:ascii="Cambria" w:hAnsi="Cambria" w:cs="Times New Roman"/>
          <w:b/>
          <w:sz w:val="23"/>
          <w:szCs w:val="23"/>
          <w:vertAlign w:val="subscript"/>
        </w:rPr>
        <w:t>02</w:t>
      </w:r>
      <w:r w:rsidR="002624AF" w:rsidRPr="002624AF">
        <w:rPr>
          <w:rFonts w:ascii="Cambria" w:hAnsi="Cambria" w:cs="Times New Roman"/>
          <w:b/>
          <w:sz w:val="23"/>
          <w:szCs w:val="23"/>
          <w:vertAlign w:val="subscript"/>
        </w:rPr>
        <w:t>:</w:t>
      </w:r>
      <w:r w:rsidR="00447D3F">
        <w:rPr>
          <w:rFonts w:ascii="Cambria" w:hAnsi="Cambria" w:cs="Times New Roman"/>
          <w:b/>
          <w:sz w:val="23"/>
          <w:szCs w:val="23"/>
          <w:vertAlign w:val="subscript"/>
        </w:rPr>
        <w:t xml:space="preserve"> </w:t>
      </w:r>
      <w:r w:rsidRPr="00A67ED7">
        <w:rPr>
          <w:rFonts w:ascii="Cambria" w:hAnsi="Cambria" w:cs="Times New Roman"/>
          <w:sz w:val="23"/>
          <w:szCs w:val="23"/>
        </w:rPr>
        <w:t>There is no significant difference in</w:t>
      </w:r>
      <w:r w:rsidR="002624AF">
        <w:rPr>
          <w:rFonts w:ascii="Cambria" w:hAnsi="Cambria" w:cs="Times New Roman"/>
          <w:sz w:val="23"/>
          <w:szCs w:val="23"/>
        </w:rPr>
        <w:t xml:space="preserve"> the perception of students and </w:t>
      </w:r>
      <w:r w:rsidRPr="00A67ED7">
        <w:rPr>
          <w:rFonts w:ascii="Cambria" w:hAnsi="Cambria" w:cs="Times New Roman"/>
          <w:sz w:val="23"/>
          <w:szCs w:val="23"/>
        </w:rPr>
        <w:t>teachers on the availability of instructio</w:t>
      </w:r>
      <w:r w:rsidR="002624AF">
        <w:rPr>
          <w:rFonts w:ascii="Cambria" w:hAnsi="Cambria" w:cs="Times New Roman"/>
          <w:sz w:val="23"/>
          <w:szCs w:val="23"/>
        </w:rPr>
        <w:t xml:space="preserve">nal media for the teaching and </w:t>
      </w:r>
      <w:r w:rsidRPr="00A67ED7">
        <w:rPr>
          <w:rFonts w:ascii="Cambria" w:hAnsi="Cambria" w:cs="Times New Roman"/>
          <w:sz w:val="23"/>
          <w:szCs w:val="23"/>
        </w:rPr>
        <w:t>learning of Economics in Jalingo metropolis of Taraba State.</w:t>
      </w:r>
    </w:p>
    <w:p w:rsidR="002429B7" w:rsidRPr="009A2872" w:rsidRDefault="002429B7" w:rsidP="002429B7">
      <w:pPr>
        <w:tabs>
          <w:tab w:val="left" w:pos="9360"/>
        </w:tabs>
        <w:spacing w:after="0" w:line="240" w:lineRule="auto"/>
        <w:jc w:val="both"/>
        <w:rPr>
          <w:rFonts w:ascii="Cambria" w:hAnsi="Cambria" w:cs="Times New Roman"/>
          <w:b/>
          <w:sz w:val="24"/>
          <w:szCs w:val="23"/>
        </w:rPr>
      </w:pPr>
      <w:r w:rsidRPr="009A2872">
        <w:rPr>
          <w:rFonts w:ascii="Cambria" w:hAnsi="Cambria" w:cs="Times New Roman"/>
          <w:b/>
          <w:sz w:val="24"/>
          <w:szCs w:val="23"/>
        </w:rPr>
        <w:t>M</w:t>
      </w:r>
      <w:r w:rsidR="009A2872" w:rsidRPr="009A2872">
        <w:rPr>
          <w:rFonts w:ascii="Cambria" w:hAnsi="Cambria" w:cs="Times New Roman"/>
          <w:b/>
          <w:sz w:val="24"/>
          <w:szCs w:val="23"/>
        </w:rPr>
        <w:t>ethodology</w:t>
      </w:r>
    </w:p>
    <w:p w:rsidR="002429B7" w:rsidRPr="00A67ED7" w:rsidRDefault="002429B7" w:rsidP="002429B7">
      <w:pPr>
        <w:tabs>
          <w:tab w:val="left" w:pos="9360"/>
        </w:tabs>
        <w:spacing w:after="0" w:line="240" w:lineRule="auto"/>
        <w:ind w:firstLine="720"/>
        <w:jc w:val="both"/>
        <w:rPr>
          <w:rFonts w:ascii="Cambria" w:hAnsi="Cambria" w:cs="Times New Roman"/>
          <w:sz w:val="23"/>
          <w:szCs w:val="23"/>
        </w:rPr>
      </w:pPr>
      <w:r w:rsidRPr="00A67ED7">
        <w:rPr>
          <w:rFonts w:ascii="Cambria" w:hAnsi="Cambria" w:cs="Times New Roman"/>
          <w:sz w:val="23"/>
          <w:szCs w:val="23"/>
        </w:rPr>
        <w:t xml:space="preserve">This study adopted a descriptive survey research design. The population </w:t>
      </w:r>
      <w:r w:rsidRPr="00A67ED7">
        <w:rPr>
          <w:rFonts w:ascii="Cambria" w:hAnsi="Cambria" w:cs="Times New Roman"/>
          <w:sz w:val="23"/>
          <w:szCs w:val="23"/>
          <w:lang w:eastAsia="zh-CN"/>
        </w:rPr>
        <w:t>for</w:t>
      </w:r>
      <w:r w:rsidRPr="00A67ED7">
        <w:rPr>
          <w:rFonts w:ascii="Cambria" w:hAnsi="Cambria" w:cs="Times New Roman"/>
          <w:sz w:val="23"/>
          <w:szCs w:val="23"/>
        </w:rPr>
        <w:t xml:space="preserve"> this study comprised all students in secondary schools in Jalingo metropolis, Taraba State, Nigeria and the entire Economics teachers in the metropolis. There are 14,791 students across the secondary schools in Jalingo metropolis of Taraba State, Nigeria</w:t>
      </w:r>
      <w:r w:rsidRPr="00A67ED7">
        <w:rPr>
          <w:rFonts w:ascii="Cambria" w:hAnsi="Cambria" w:cs="Times New Roman"/>
          <w:sz w:val="23"/>
          <w:szCs w:val="23"/>
          <w:lang w:eastAsia="zh-CN"/>
        </w:rPr>
        <w:t xml:space="preserve">. </w:t>
      </w:r>
      <w:r w:rsidRPr="00A67ED7">
        <w:rPr>
          <w:rFonts w:ascii="Cambria" w:hAnsi="Cambria" w:cs="Times New Roman"/>
          <w:sz w:val="23"/>
          <w:szCs w:val="23"/>
        </w:rPr>
        <w:t xml:space="preserve">The target population of this study was SS2 and SS3 Economics students and their teachers which were drawn from 28 selected senior schools using simple random sampling technique. A sample of 280 students and 56 teachers were drawn from the selected schools, totaling 336, comprising of 10 students and two (2) teachers from each school. A researcher designed questionnaires was used to gather information from both students and teachers. The questionnaire consisted of two sections: Section A and B. Section A contained demographical data of the respondents, whereas section B contained of items constructed to elicit information from the respondents. The research questions required respondents to make choice from two (2) and four (4) options Likert’s scale of Strongly Agree (SA), Agree (A), Disagree (D) and Strongly Disagree (SD). The instrument was subjected to test-retest reliability to ensure its reliability and validity. The data collected from this study was analyzed using descriptive statistics of simple percentages, frequency counts and t-test. Percentages and frequency were also used to analyze the demographic data of respondents and answer research questions while t-test was also used to test the research hypotheses at 0.05 level of significance. </w:t>
      </w:r>
    </w:p>
    <w:p w:rsidR="002429B7" w:rsidRPr="009A2872" w:rsidRDefault="009A2872" w:rsidP="002429B7">
      <w:pPr>
        <w:tabs>
          <w:tab w:val="left" w:pos="9360"/>
        </w:tabs>
        <w:spacing w:after="0" w:line="240" w:lineRule="auto"/>
        <w:jc w:val="both"/>
        <w:rPr>
          <w:rFonts w:ascii="Cambria" w:hAnsi="Cambria" w:cs="Times New Roman"/>
          <w:b/>
          <w:sz w:val="24"/>
          <w:szCs w:val="23"/>
        </w:rPr>
      </w:pPr>
      <w:r w:rsidRPr="009A2872">
        <w:rPr>
          <w:rFonts w:ascii="Cambria" w:hAnsi="Cambria" w:cs="Times New Roman"/>
          <w:b/>
          <w:sz w:val="24"/>
          <w:szCs w:val="23"/>
        </w:rPr>
        <w:t xml:space="preserve">Results and Discussion </w:t>
      </w:r>
    </w:p>
    <w:p w:rsidR="002429B7" w:rsidRPr="00A67ED7" w:rsidRDefault="002429B7" w:rsidP="002429B7">
      <w:pPr>
        <w:tabs>
          <w:tab w:val="left" w:pos="9360"/>
        </w:tabs>
        <w:spacing w:line="240" w:lineRule="auto"/>
        <w:jc w:val="both"/>
        <w:rPr>
          <w:rFonts w:ascii="Cambria" w:hAnsi="Cambria" w:cs="Times New Roman"/>
          <w:b/>
          <w:sz w:val="23"/>
          <w:szCs w:val="23"/>
        </w:rPr>
      </w:pPr>
      <w:r w:rsidRPr="00A67ED7">
        <w:rPr>
          <w:rFonts w:ascii="Cambria" w:hAnsi="Cambria" w:cs="Times New Roman"/>
          <w:b/>
          <w:sz w:val="23"/>
          <w:szCs w:val="23"/>
        </w:rPr>
        <w:t xml:space="preserve">Demographic characteristics of respondents </w:t>
      </w:r>
    </w:p>
    <w:p w:rsidR="002429B7" w:rsidRPr="00A67ED7" w:rsidRDefault="002429B7" w:rsidP="002429B7">
      <w:pPr>
        <w:tabs>
          <w:tab w:val="left" w:pos="9360"/>
        </w:tabs>
        <w:spacing w:after="0" w:line="240" w:lineRule="auto"/>
        <w:jc w:val="both"/>
        <w:rPr>
          <w:rFonts w:ascii="Cambria" w:hAnsi="Cambria" w:cs="Times New Roman"/>
          <w:sz w:val="23"/>
          <w:szCs w:val="23"/>
        </w:rPr>
      </w:pPr>
      <w:r w:rsidRPr="00A67ED7">
        <w:rPr>
          <w:rFonts w:ascii="Cambria" w:hAnsi="Cambria" w:cs="Times New Roman"/>
          <w:b/>
          <w:sz w:val="23"/>
          <w:szCs w:val="23"/>
        </w:rPr>
        <w:t>Table 1:</w:t>
      </w:r>
      <w:r w:rsidRPr="00A67ED7">
        <w:rPr>
          <w:rFonts w:ascii="Cambria" w:hAnsi="Cambria" w:cs="Times New Roman"/>
          <w:sz w:val="23"/>
          <w:szCs w:val="23"/>
        </w:rPr>
        <w:t xml:space="preserve"> Demographic information of respondents in Jalingo metropolis of Taraba State based on gender</w:t>
      </w:r>
    </w:p>
    <w:tbl>
      <w:tblPr>
        <w:tblStyle w:val="TableGrid"/>
        <w:tblpPr w:leftFromText="180" w:rightFromText="180" w:vertAnchor="text" w:horzAnchor="margin" w:tblpY="306"/>
        <w:tblW w:w="10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4972"/>
        <w:gridCol w:w="3422"/>
      </w:tblGrid>
      <w:tr w:rsidR="002429B7" w:rsidRPr="00A67ED7" w:rsidTr="002624AF">
        <w:trPr>
          <w:trHeight w:val="275"/>
        </w:trPr>
        <w:tc>
          <w:tcPr>
            <w:tcW w:w="1872" w:type="dxa"/>
          </w:tcPr>
          <w:p w:rsidR="002429B7" w:rsidRPr="00A67ED7" w:rsidRDefault="002429B7" w:rsidP="00C14C28">
            <w:pPr>
              <w:tabs>
                <w:tab w:val="left" w:pos="9360"/>
              </w:tabs>
              <w:spacing w:after="0" w:line="240" w:lineRule="auto"/>
              <w:jc w:val="both"/>
              <w:rPr>
                <w:rFonts w:ascii="Cambria" w:hAnsi="Cambria" w:cs="Times New Roman"/>
                <w:b/>
                <w:sz w:val="23"/>
                <w:szCs w:val="23"/>
              </w:rPr>
            </w:pPr>
            <w:r w:rsidRPr="00A67ED7">
              <w:rPr>
                <w:rFonts w:ascii="Cambria" w:hAnsi="Cambria" w:cs="Times New Roman"/>
                <w:b/>
                <w:sz w:val="23"/>
                <w:szCs w:val="23"/>
              </w:rPr>
              <w:t xml:space="preserve">Gender </w:t>
            </w:r>
          </w:p>
        </w:tc>
        <w:tc>
          <w:tcPr>
            <w:tcW w:w="4972" w:type="dxa"/>
          </w:tcPr>
          <w:p w:rsidR="002429B7" w:rsidRPr="00A67ED7" w:rsidRDefault="002429B7" w:rsidP="00C14C28">
            <w:pPr>
              <w:tabs>
                <w:tab w:val="left" w:pos="9360"/>
              </w:tabs>
              <w:spacing w:after="0" w:line="240" w:lineRule="auto"/>
              <w:jc w:val="both"/>
              <w:rPr>
                <w:rFonts w:ascii="Cambria" w:hAnsi="Cambria" w:cs="Times New Roman"/>
                <w:b/>
                <w:sz w:val="23"/>
                <w:szCs w:val="23"/>
              </w:rPr>
            </w:pPr>
            <w:r w:rsidRPr="00A67ED7">
              <w:rPr>
                <w:rFonts w:ascii="Cambria" w:hAnsi="Cambria" w:cs="Times New Roman"/>
                <w:b/>
                <w:sz w:val="23"/>
                <w:szCs w:val="23"/>
              </w:rPr>
              <w:t xml:space="preserve">Frequency </w:t>
            </w:r>
          </w:p>
        </w:tc>
        <w:tc>
          <w:tcPr>
            <w:tcW w:w="3422" w:type="dxa"/>
          </w:tcPr>
          <w:p w:rsidR="002429B7" w:rsidRPr="00A67ED7" w:rsidRDefault="002429B7" w:rsidP="00C14C28">
            <w:pPr>
              <w:tabs>
                <w:tab w:val="left" w:pos="9360"/>
              </w:tabs>
              <w:spacing w:after="0" w:line="240" w:lineRule="auto"/>
              <w:jc w:val="both"/>
              <w:rPr>
                <w:rFonts w:ascii="Cambria" w:hAnsi="Cambria" w:cs="Times New Roman"/>
                <w:b/>
                <w:sz w:val="23"/>
                <w:szCs w:val="23"/>
              </w:rPr>
            </w:pPr>
            <w:r w:rsidRPr="00A67ED7">
              <w:rPr>
                <w:rFonts w:ascii="Cambria" w:hAnsi="Cambria" w:cs="Times New Roman"/>
                <w:b/>
                <w:sz w:val="23"/>
                <w:szCs w:val="23"/>
              </w:rPr>
              <w:t>Percentages (%)</w:t>
            </w:r>
          </w:p>
        </w:tc>
      </w:tr>
      <w:tr w:rsidR="002429B7" w:rsidRPr="00A67ED7" w:rsidTr="002624AF">
        <w:trPr>
          <w:trHeight w:val="275"/>
        </w:trPr>
        <w:tc>
          <w:tcPr>
            <w:tcW w:w="1872"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Male</w:t>
            </w:r>
          </w:p>
        </w:tc>
        <w:tc>
          <w:tcPr>
            <w:tcW w:w="4972"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229</w:t>
            </w:r>
          </w:p>
        </w:tc>
        <w:tc>
          <w:tcPr>
            <w:tcW w:w="3422"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 xml:space="preserve">68% </w:t>
            </w:r>
          </w:p>
        </w:tc>
      </w:tr>
      <w:tr w:rsidR="002429B7" w:rsidRPr="00A67ED7" w:rsidTr="002624AF">
        <w:trPr>
          <w:trHeight w:val="275"/>
        </w:trPr>
        <w:tc>
          <w:tcPr>
            <w:tcW w:w="1872"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Female</w:t>
            </w:r>
          </w:p>
        </w:tc>
        <w:tc>
          <w:tcPr>
            <w:tcW w:w="4972"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107</w:t>
            </w:r>
          </w:p>
        </w:tc>
        <w:tc>
          <w:tcPr>
            <w:tcW w:w="3422"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32%</w:t>
            </w:r>
          </w:p>
        </w:tc>
      </w:tr>
      <w:tr w:rsidR="002429B7" w:rsidRPr="00A67ED7" w:rsidTr="002624AF">
        <w:trPr>
          <w:trHeight w:val="275"/>
        </w:trPr>
        <w:tc>
          <w:tcPr>
            <w:tcW w:w="1872" w:type="dxa"/>
          </w:tcPr>
          <w:p w:rsidR="002429B7" w:rsidRPr="00A67ED7" w:rsidRDefault="002429B7" w:rsidP="00C14C28">
            <w:pPr>
              <w:tabs>
                <w:tab w:val="left" w:pos="9360"/>
              </w:tabs>
              <w:spacing w:after="0" w:line="240" w:lineRule="auto"/>
              <w:jc w:val="both"/>
              <w:rPr>
                <w:rFonts w:ascii="Cambria" w:hAnsi="Cambria" w:cs="Times New Roman"/>
                <w:b/>
                <w:sz w:val="23"/>
                <w:szCs w:val="23"/>
              </w:rPr>
            </w:pPr>
            <w:r w:rsidRPr="00A67ED7">
              <w:rPr>
                <w:rFonts w:ascii="Cambria" w:hAnsi="Cambria" w:cs="Times New Roman"/>
                <w:b/>
                <w:sz w:val="23"/>
                <w:szCs w:val="23"/>
              </w:rPr>
              <w:t xml:space="preserve">School type </w:t>
            </w:r>
          </w:p>
        </w:tc>
        <w:tc>
          <w:tcPr>
            <w:tcW w:w="4972" w:type="dxa"/>
          </w:tcPr>
          <w:p w:rsidR="002429B7" w:rsidRPr="00A67ED7" w:rsidRDefault="002429B7" w:rsidP="00C14C28">
            <w:pPr>
              <w:tabs>
                <w:tab w:val="left" w:pos="9360"/>
              </w:tabs>
              <w:spacing w:after="0" w:line="240" w:lineRule="auto"/>
              <w:jc w:val="both"/>
              <w:rPr>
                <w:rFonts w:ascii="Cambria" w:hAnsi="Cambria" w:cs="Times New Roman"/>
                <w:b/>
                <w:sz w:val="23"/>
                <w:szCs w:val="23"/>
              </w:rPr>
            </w:pPr>
            <w:r w:rsidRPr="00A67ED7">
              <w:rPr>
                <w:rFonts w:ascii="Cambria" w:hAnsi="Cambria" w:cs="Times New Roman"/>
                <w:b/>
                <w:sz w:val="23"/>
                <w:szCs w:val="23"/>
              </w:rPr>
              <w:t xml:space="preserve">Frequency </w:t>
            </w:r>
          </w:p>
        </w:tc>
        <w:tc>
          <w:tcPr>
            <w:tcW w:w="3422" w:type="dxa"/>
          </w:tcPr>
          <w:p w:rsidR="002429B7" w:rsidRPr="00A67ED7" w:rsidRDefault="002429B7" w:rsidP="00C14C28">
            <w:pPr>
              <w:tabs>
                <w:tab w:val="left" w:pos="9360"/>
              </w:tabs>
              <w:spacing w:after="0" w:line="240" w:lineRule="auto"/>
              <w:jc w:val="both"/>
              <w:rPr>
                <w:rFonts w:ascii="Cambria" w:hAnsi="Cambria" w:cs="Times New Roman"/>
                <w:b/>
                <w:sz w:val="23"/>
                <w:szCs w:val="23"/>
              </w:rPr>
            </w:pPr>
            <w:r w:rsidRPr="00A67ED7">
              <w:rPr>
                <w:rFonts w:ascii="Cambria" w:hAnsi="Cambria" w:cs="Times New Roman"/>
                <w:b/>
                <w:sz w:val="23"/>
                <w:szCs w:val="23"/>
              </w:rPr>
              <w:t>Percentages (%)</w:t>
            </w:r>
          </w:p>
        </w:tc>
      </w:tr>
      <w:tr w:rsidR="002429B7" w:rsidRPr="00A67ED7" w:rsidTr="002624AF">
        <w:trPr>
          <w:trHeight w:val="275"/>
        </w:trPr>
        <w:tc>
          <w:tcPr>
            <w:tcW w:w="1872"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Public</w:t>
            </w:r>
          </w:p>
        </w:tc>
        <w:tc>
          <w:tcPr>
            <w:tcW w:w="4972"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 xml:space="preserve">263 </w:t>
            </w:r>
          </w:p>
        </w:tc>
        <w:tc>
          <w:tcPr>
            <w:tcW w:w="3422"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78%</w:t>
            </w:r>
          </w:p>
        </w:tc>
      </w:tr>
      <w:tr w:rsidR="002429B7" w:rsidRPr="00A67ED7" w:rsidTr="002624AF">
        <w:trPr>
          <w:trHeight w:val="275"/>
        </w:trPr>
        <w:tc>
          <w:tcPr>
            <w:tcW w:w="1872"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Private</w:t>
            </w:r>
          </w:p>
        </w:tc>
        <w:tc>
          <w:tcPr>
            <w:tcW w:w="4972"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75</w:t>
            </w:r>
          </w:p>
        </w:tc>
        <w:tc>
          <w:tcPr>
            <w:tcW w:w="3422"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22%</w:t>
            </w:r>
          </w:p>
        </w:tc>
      </w:tr>
      <w:tr w:rsidR="002429B7" w:rsidRPr="00A67ED7" w:rsidTr="002624AF">
        <w:trPr>
          <w:trHeight w:val="275"/>
        </w:trPr>
        <w:tc>
          <w:tcPr>
            <w:tcW w:w="1872" w:type="dxa"/>
          </w:tcPr>
          <w:p w:rsidR="002429B7" w:rsidRPr="00A67ED7" w:rsidRDefault="002429B7" w:rsidP="00C14C28">
            <w:pPr>
              <w:tabs>
                <w:tab w:val="left" w:pos="9360"/>
              </w:tabs>
              <w:spacing w:after="0" w:line="240" w:lineRule="auto"/>
              <w:jc w:val="both"/>
              <w:rPr>
                <w:rFonts w:ascii="Cambria" w:hAnsi="Cambria" w:cs="Times New Roman"/>
                <w:b/>
                <w:sz w:val="23"/>
                <w:szCs w:val="23"/>
              </w:rPr>
            </w:pPr>
            <w:r w:rsidRPr="00A67ED7">
              <w:rPr>
                <w:rFonts w:ascii="Cambria" w:hAnsi="Cambria" w:cs="Times New Roman"/>
                <w:b/>
                <w:sz w:val="23"/>
                <w:szCs w:val="23"/>
              </w:rPr>
              <w:t xml:space="preserve">Status </w:t>
            </w:r>
          </w:p>
        </w:tc>
        <w:tc>
          <w:tcPr>
            <w:tcW w:w="4972" w:type="dxa"/>
          </w:tcPr>
          <w:p w:rsidR="002429B7" w:rsidRPr="00A67ED7" w:rsidRDefault="002429B7" w:rsidP="00C14C28">
            <w:pPr>
              <w:tabs>
                <w:tab w:val="left" w:pos="9360"/>
              </w:tabs>
              <w:spacing w:after="0" w:line="240" w:lineRule="auto"/>
              <w:jc w:val="both"/>
              <w:rPr>
                <w:rFonts w:ascii="Cambria" w:hAnsi="Cambria" w:cs="Times New Roman"/>
                <w:b/>
                <w:sz w:val="23"/>
                <w:szCs w:val="23"/>
              </w:rPr>
            </w:pPr>
            <w:r w:rsidRPr="00A67ED7">
              <w:rPr>
                <w:rFonts w:ascii="Cambria" w:hAnsi="Cambria" w:cs="Times New Roman"/>
                <w:b/>
                <w:sz w:val="23"/>
                <w:szCs w:val="23"/>
              </w:rPr>
              <w:t xml:space="preserve">Frequency </w:t>
            </w:r>
          </w:p>
        </w:tc>
        <w:tc>
          <w:tcPr>
            <w:tcW w:w="3422" w:type="dxa"/>
          </w:tcPr>
          <w:p w:rsidR="002429B7" w:rsidRPr="00A67ED7" w:rsidRDefault="002429B7" w:rsidP="00C14C28">
            <w:pPr>
              <w:tabs>
                <w:tab w:val="left" w:pos="9360"/>
              </w:tabs>
              <w:spacing w:after="0" w:line="240" w:lineRule="auto"/>
              <w:jc w:val="both"/>
              <w:rPr>
                <w:rFonts w:ascii="Cambria" w:hAnsi="Cambria" w:cs="Times New Roman"/>
                <w:b/>
                <w:sz w:val="23"/>
                <w:szCs w:val="23"/>
              </w:rPr>
            </w:pPr>
            <w:r w:rsidRPr="00A67ED7">
              <w:rPr>
                <w:rFonts w:ascii="Cambria" w:hAnsi="Cambria" w:cs="Times New Roman"/>
                <w:b/>
                <w:sz w:val="23"/>
                <w:szCs w:val="23"/>
              </w:rPr>
              <w:t>Percentages (%)</w:t>
            </w:r>
          </w:p>
        </w:tc>
      </w:tr>
      <w:tr w:rsidR="002429B7" w:rsidRPr="00A67ED7" w:rsidTr="002624AF">
        <w:trPr>
          <w:trHeight w:val="275"/>
        </w:trPr>
        <w:tc>
          <w:tcPr>
            <w:tcW w:w="1872"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Student</w:t>
            </w:r>
          </w:p>
        </w:tc>
        <w:tc>
          <w:tcPr>
            <w:tcW w:w="4972"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280</w:t>
            </w:r>
          </w:p>
        </w:tc>
        <w:tc>
          <w:tcPr>
            <w:tcW w:w="3422"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83%</w:t>
            </w:r>
          </w:p>
        </w:tc>
      </w:tr>
      <w:tr w:rsidR="002429B7" w:rsidRPr="00A67ED7" w:rsidTr="002624AF">
        <w:trPr>
          <w:trHeight w:val="275"/>
        </w:trPr>
        <w:tc>
          <w:tcPr>
            <w:tcW w:w="1872"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Teacher</w:t>
            </w:r>
          </w:p>
        </w:tc>
        <w:tc>
          <w:tcPr>
            <w:tcW w:w="4972"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56</w:t>
            </w:r>
          </w:p>
        </w:tc>
        <w:tc>
          <w:tcPr>
            <w:tcW w:w="3422"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17%</w:t>
            </w:r>
          </w:p>
        </w:tc>
      </w:tr>
    </w:tbl>
    <w:p w:rsidR="002429B7" w:rsidRPr="00A67ED7" w:rsidRDefault="002429B7" w:rsidP="002429B7">
      <w:pPr>
        <w:tabs>
          <w:tab w:val="left" w:pos="9360"/>
        </w:tabs>
        <w:spacing w:after="0" w:line="240" w:lineRule="auto"/>
        <w:jc w:val="both"/>
        <w:rPr>
          <w:rFonts w:ascii="Cambria" w:hAnsi="Cambria" w:cs="Times New Roman"/>
          <w:sz w:val="23"/>
          <w:szCs w:val="23"/>
        </w:rPr>
      </w:pPr>
    </w:p>
    <w:p w:rsidR="002429B7" w:rsidRPr="00A67ED7" w:rsidRDefault="002429B7" w:rsidP="002429B7">
      <w:pPr>
        <w:tabs>
          <w:tab w:val="left" w:pos="9360"/>
        </w:tabs>
        <w:spacing w:line="240" w:lineRule="auto"/>
        <w:jc w:val="both"/>
        <w:rPr>
          <w:rFonts w:ascii="Cambria" w:hAnsi="Cambria" w:cs="Times New Roman"/>
          <w:i/>
          <w:sz w:val="23"/>
          <w:szCs w:val="23"/>
        </w:rPr>
      </w:pPr>
      <w:r w:rsidRPr="00A67ED7">
        <w:rPr>
          <w:rFonts w:ascii="Cambria" w:hAnsi="Cambria" w:cs="Times New Roman"/>
          <w:i/>
          <w:sz w:val="23"/>
          <w:szCs w:val="23"/>
        </w:rPr>
        <w:t>Sources: Field Survey, 2022.</w:t>
      </w:r>
    </w:p>
    <w:p w:rsidR="002429B7" w:rsidRPr="00A67ED7" w:rsidRDefault="002429B7" w:rsidP="002429B7">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 xml:space="preserve">The table above showed the distribution of respondents in Jalingo metropolis of Taraba State based on gender. It is revealed from the table that, majority of the respondents 229 (68%) were male, while 107 (32%) were female. </w:t>
      </w:r>
    </w:p>
    <w:p w:rsidR="002429B7" w:rsidRPr="00A67ED7" w:rsidRDefault="002429B7" w:rsidP="002429B7">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The above table showed the distribution of respondents in Jalingo metropolis of Taraba State based on school type. The table shows that higher number of the respondents 263 (78%) were from public schools while 75 (22%) were from private schools.</w:t>
      </w:r>
    </w:p>
    <w:p w:rsidR="002429B7" w:rsidRPr="00A67ED7" w:rsidRDefault="002429B7" w:rsidP="002429B7">
      <w:pPr>
        <w:tabs>
          <w:tab w:val="left" w:pos="9360"/>
        </w:tabs>
        <w:spacing w:line="240" w:lineRule="auto"/>
        <w:jc w:val="both"/>
        <w:rPr>
          <w:rFonts w:ascii="Cambria" w:hAnsi="Cambria" w:cs="Times New Roman"/>
          <w:sz w:val="23"/>
          <w:szCs w:val="23"/>
        </w:rPr>
      </w:pPr>
      <w:r w:rsidRPr="00A67ED7">
        <w:rPr>
          <w:rFonts w:ascii="Cambria" w:hAnsi="Cambria" w:cs="Times New Roman"/>
          <w:sz w:val="23"/>
          <w:szCs w:val="23"/>
        </w:rPr>
        <w:t>The table above also showed the distribution of respondents in Jalingo metropolis of Taraba State based on status. It was evident from the table that, greater number of the respondents, 280 (83%) were students while 56 (17%) were students.</w:t>
      </w:r>
    </w:p>
    <w:p w:rsidR="002429B7" w:rsidRPr="00A67ED7" w:rsidRDefault="002429B7" w:rsidP="002429B7">
      <w:pPr>
        <w:tabs>
          <w:tab w:val="left" w:pos="9360"/>
        </w:tabs>
        <w:spacing w:line="240" w:lineRule="auto"/>
        <w:jc w:val="both"/>
        <w:rPr>
          <w:rFonts w:ascii="Cambria" w:hAnsi="Cambria" w:cs="Times New Roman"/>
          <w:b/>
          <w:sz w:val="23"/>
          <w:szCs w:val="23"/>
        </w:rPr>
      </w:pPr>
      <w:r w:rsidRPr="00A67ED7">
        <w:rPr>
          <w:rFonts w:ascii="Cambria" w:hAnsi="Cambria" w:cs="Times New Roman"/>
          <w:b/>
          <w:sz w:val="23"/>
          <w:szCs w:val="23"/>
        </w:rPr>
        <w:t>Answering of Research Questions</w:t>
      </w:r>
    </w:p>
    <w:p w:rsidR="002429B7" w:rsidRPr="00A67ED7" w:rsidRDefault="002429B7" w:rsidP="002429B7">
      <w:pPr>
        <w:tabs>
          <w:tab w:val="left" w:pos="9360"/>
        </w:tabs>
        <w:spacing w:line="240" w:lineRule="auto"/>
        <w:jc w:val="both"/>
        <w:rPr>
          <w:rFonts w:ascii="Cambria" w:hAnsi="Cambria" w:cs="Times New Roman"/>
          <w:sz w:val="23"/>
          <w:szCs w:val="23"/>
        </w:rPr>
      </w:pPr>
      <w:r w:rsidRPr="00A67ED7">
        <w:rPr>
          <w:rFonts w:ascii="Cambria" w:hAnsi="Cambria" w:cs="Times New Roman"/>
          <w:sz w:val="23"/>
          <w:szCs w:val="23"/>
        </w:rPr>
        <w:t>The research questions for the study were answered and data interpreted as presented below:</w:t>
      </w:r>
    </w:p>
    <w:p w:rsidR="002429B7" w:rsidRPr="00A67ED7" w:rsidRDefault="002429B7" w:rsidP="002429B7">
      <w:pPr>
        <w:tabs>
          <w:tab w:val="left" w:pos="9360"/>
        </w:tabs>
        <w:spacing w:line="240" w:lineRule="auto"/>
        <w:jc w:val="both"/>
        <w:rPr>
          <w:rFonts w:ascii="Cambria" w:hAnsi="Cambria" w:cs="Times New Roman"/>
          <w:color w:val="FF0000"/>
          <w:sz w:val="23"/>
          <w:szCs w:val="23"/>
        </w:rPr>
      </w:pPr>
      <w:r w:rsidRPr="00A67ED7">
        <w:rPr>
          <w:rFonts w:ascii="Cambria" w:hAnsi="Cambria" w:cs="Times New Roman"/>
          <w:b/>
          <w:sz w:val="23"/>
          <w:szCs w:val="23"/>
        </w:rPr>
        <w:t>Research Question One:</w:t>
      </w:r>
      <w:r w:rsidRPr="00A67ED7">
        <w:rPr>
          <w:rFonts w:ascii="Cambria" w:hAnsi="Cambria" w:cs="Times New Roman"/>
          <w:sz w:val="23"/>
          <w:szCs w:val="23"/>
        </w:rPr>
        <w:t xml:space="preserve"> What is the level of availability of instructional media for the teaching and learning of Economics in Jalingo metropolis of Taraba State?</w:t>
      </w:r>
    </w:p>
    <w:p w:rsidR="002429B7" w:rsidRPr="00A67ED7" w:rsidRDefault="002429B7" w:rsidP="002429B7">
      <w:pPr>
        <w:tabs>
          <w:tab w:val="left" w:pos="9360"/>
        </w:tabs>
        <w:spacing w:after="0" w:line="240" w:lineRule="auto"/>
        <w:jc w:val="both"/>
        <w:rPr>
          <w:rFonts w:ascii="Cambria" w:hAnsi="Cambria" w:cs="Times New Roman"/>
          <w:sz w:val="23"/>
          <w:szCs w:val="23"/>
        </w:rPr>
      </w:pPr>
      <w:r w:rsidRPr="00A67ED7">
        <w:rPr>
          <w:rFonts w:ascii="Cambria" w:hAnsi="Cambria" w:cs="Times New Roman"/>
          <w:b/>
          <w:sz w:val="23"/>
          <w:szCs w:val="23"/>
        </w:rPr>
        <w:t>Table 2:</w:t>
      </w:r>
      <w:r w:rsidRPr="00A67ED7">
        <w:rPr>
          <w:rFonts w:ascii="Cambria" w:hAnsi="Cambria" w:cs="Times New Roman"/>
          <w:sz w:val="23"/>
          <w:szCs w:val="23"/>
        </w:rPr>
        <w:t xml:space="preserve"> Availability of instructional media for the teaching and learning of Economics in Jalingo metropolis of Taraba State</w:t>
      </w:r>
    </w:p>
    <w:tbl>
      <w:tblPr>
        <w:tblW w:w="10167" w:type="dxa"/>
        <w:tblInd w:w="-5" w:type="dxa"/>
        <w:tblBorders>
          <w:top w:val="single" w:sz="4" w:space="0" w:color="auto"/>
          <w:bottom w:val="single" w:sz="4" w:space="0" w:color="auto"/>
        </w:tblBorders>
        <w:tblLayout w:type="fixed"/>
        <w:tblLook w:val="04A0" w:firstRow="1" w:lastRow="0" w:firstColumn="1" w:lastColumn="0" w:noHBand="0" w:noVBand="1"/>
      </w:tblPr>
      <w:tblGrid>
        <w:gridCol w:w="5953"/>
        <w:gridCol w:w="1936"/>
        <w:gridCol w:w="2278"/>
      </w:tblGrid>
      <w:tr w:rsidR="002429B7" w:rsidRPr="00A67ED7" w:rsidTr="002624AF">
        <w:trPr>
          <w:trHeight w:val="86"/>
        </w:trPr>
        <w:tc>
          <w:tcPr>
            <w:tcW w:w="5953" w:type="dxa"/>
            <w:tcBorders>
              <w:top w:val="single" w:sz="4" w:space="0" w:color="auto"/>
              <w:bottom w:val="single" w:sz="4" w:space="0" w:color="auto"/>
            </w:tcBorders>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Instructional media</w:t>
            </w:r>
          </w:p>
        </w:tc>
        <w:tc>
          <w:tcPr>
            <w:tcW w:w="1936" w:type="dxa"/>
            <w:tcBorders>
              <w:top w:val="single" w:sz="4" w:space="0" w:color="auto"/>
              <w:bottom w:val="single" w:sz="4" w:space="0" w:color="auto"/>
            </w:tcBorders>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Available (%)</w:t>
            </w:r>
          </w:p>
        </w:tc>
        <w:tc>
          <w:tcPr>
            <w:tcW w:w="2278" w:type="dxa"/>
            <w:tcBorders>
              <w:top w:val="single" w:sz="4" w:space="0" w:color="auto"/>
              <w:bottom w:val="single" w:sz="4" w:space="0" w:color="auto"/>
            </w:tcBorders>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Not available (%)</w:t>
            </w:r>
          </w:p>
        </w:tc>
      </w:tr>
      <w:tr w:rsidR="002429B7" w:rsidRPr="00A67ED7" w:rsidTr="002624AF">
        <w:trPr>
          <w:trHeight w:val="509"/>
        </w:trPr>
        <w:tc>
          <w:tcPr>
            <w:tcW w:w="5953" w:type="dxa"/>
            <w:tcBorders>
              <w:top w:val="single" w:sz="4" w:space="0" w:color="auto"/>
            </w:tcBorders>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Chalk/ white marker board</w:t>
            </w:r>
          </w:p>
        </w:tc>
        <w:tc>
          <w:tcPr>
            <w:tcW w:w="1936" w:type="dxa"/>
            <w:tcBorders>
              <w:top w:val="single" w:sz="4" w:space="0" w:color="auto"/>
            </w:tcBorders>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289(86)</w:t>
            </w:r>
          </w:p>
        </w:tc>
        <w:tc>
          <w:tcPr>
            <w:tcW w:w="2278" w:type="dxa"/>
            <w:tcBorders>
              <w:top w:val="single" w:sz="4" w:space="0" w:color="auto"/>
            </w:tcBorders>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47(14)</w:t>
            </w:r>
          </w:p>
        </w:tc>
      </w:tr>
      <w:tr w:rsidR="002429B7" w:rsidRPr="00A67ED7" w:rsidTr="002624AF">
        <w:trPr>
          <w:trHeight w:val="508"/>
        </w:trPr>
        <w:tc>
          <w:tcPr>
            <w:tcW w:w="5953"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 xml:space="preserve">Charts and posters, </w:t>
            </w:r>
          </w:p>
        </w:tc>
        <w:tc>
          <w:tcPr>
            <w:tcW w:w="1936"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252(75)</w:t>
            </w:r>
          </w:p>
        </w:tc>
        <w:tc>
          <w:tcPr>
            <w:tcW w:w="2278"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84(25)</w:t>
            </w:r>
          </w:p>
        </w:tc>
      </w:tr>
      <w:tr w:rsidR="002429B7" w:rsidRPr="00A67ED7" w:rsidTr="002624AF">
        <w:trPr>
          <w:trHeight w:val="508"/>
        </w:trPr>
        <w:tc>
          <w:tcPr>
            <w:tcW w:w="5953"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Calendars, newspaper, carvings and cardboards</w:t>
            </w:r>
          </w:p>
        </w:tc>
        <w:tc>
          <w:tcPr>
            <w:tcW w:w="1936"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271(81)</w:t>
            </w:r>
          </w:p>
        </w:tc>
        <w:tc>
          <w:tcPr>
            <w:tcW w:w="2278"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65(19)</w:t>
            </w:r>
          </w:p>
        </w:tc>
      </w:tr>
      <w:tr w:rsidR="002429B7" w:rsidRPr="00A67ED7" w:rsidTr="002624AF">
        <w:trPr>
          <w:trHeight w:val="275"/>
        </w:trPr>
        <w:tc>
          <w:tcPr>
            <w:tcW w:w="5953"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Overhead projector</w:t>
            </w:r>
          </w:p>
        </w:tc>
        <w:tc>
          <w:tcPr>
            <w:tcW w:w="1936"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290(86)</w:t>
            </w:r>
          </w:p>
        </w:tc>
        <w:tc>
          <w:tcPr>
            <w:tcW w:w="2278"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46(14)</w:t>
            </w:r>
          </w:p>
        </w:tc>
      </w:tr>
      <w:tr w:rsidR="002429B7" w:rsidRPr="00A67ED7" w:rsidTr="002624AF">
        <w:trPr>
          <w:trHeight w:val="275"/>
        </w:trPr>
        <w:tc>
          <w:tcPr>
            <w:tcW w:w="5953"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Audio and video  recordings</w:t>
            </w:r>
          </w:p>
        </w:tc>
        <w:tc>
          <w:tcPr>
            <w:tcW w:w="1936"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149(44.3)</w:t>
            </w:r>
          </w:p>
        </w:tc>
        <w:tc>
          <w:tcPr>
            <w:tcW w:w="2278"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187(55.7)</w:t>
            </w:r>
          </w:p>
        </w:tc>
      </w:tr>
      <w:tr w:rsidR="002429B7" w:rsidRPr="00A67ED7" w:rsidTr="002624AF">
        <w:trPr>
          <w:trHeight w:val="275"/>
        </w:trPr>
        <w:tc>
          <w:tcPr>
            <w:tcW w:w="5953"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 xml:space="preserve">Internet/ internet downloaded materials </w:t>
            </w:r>
          </w:p>
        </w:tc>
        <w:tc>
          <w:tcPr>
            <w:tcW w:w="1936"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281(83.6)</w:t>
            </w:r>
          </w:p>
        </w:tc>
        <w:tc>
          <w:tcPr>
            <w:tcW w:w="2278"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55(16.4)</w:t>
            </w:r>
          </w:p>
        </w:tc>
      </w:tr>
      <w:tr w:rsidR="002429B7" w:rsidRPr="00A67ED7" w:rsidTr="002624AF">
        <w:trPr>
          <w:trHeight w:val="275"/>
        </w:trPr>
        <w:tc>
          <w:tcPr>
            <w:tcW w:w="5953"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Text books</w:t>
            </w:r>
          </w:p>
        </w:tc>
        <w:tc>
          <w:tcPr>
            <w:tcW w:w="1936"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239(71)</w:t>
            </w:r>
          </w:p>
        </w:tc>
        <w:tc>
          <w:tcPr>
            <w:tcW w:w="2278"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97(29)</w:t>
            </w:r>
          </w:p>
        </w:tc>
      </w:tr>
      <w:tr w:rsidR="002429B7" w:rsidRPr="00A67ED7" w:rsidTr="002624AF">
        <w:trPr>
          <w:trHeight w:val="275"/>
        </w:trPr>
        <w:tc>
          <w:tcPr>
            <w:tcW w:w="5953"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Pictures and paintings</w:t>
            </w:r>
          </w:p>
        </w:tc>
        <w:tc>
          <w:tcPr>
            <w:tcW w:w="1936"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184(56.7)</w:t>
            </w:r>
          </w:p>
        </w:tc>
        <w:tc>
          <w:tcPr>
            <w:tcW w:w="2278"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152(45.3)</w:t>
            </w:r>
          </w:p>
        </w:tc>
      </w:tr>
      <w:tr w:rsidR="002429B7" w:rsidRPr="00A67ED7" w:rsidTr="002624AF">
        <w:trPr>
          <w:trHeight w:val="275"/>
        </w:trPr>
        <w:tc>
          <w:tcPr>
            <w:tcW w:w="5953"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Flannel boards</w:t>
            </w:r>
          </w:p>
        </w:tc>
        <w:tc>
          <w:tcPr>
            <w:tcW w:w="1936"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153(45.5)</w:t>
            </w:r>
          </w:p>
        </w:tc>
        <w:tc>
          <w:tcPr>
            <w:tcW w:w="2278"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183(55.5)</w:t>
            </w:r>
          </w:p>
        </w:tc>
      </w:tr>
      <w:tr w:rsidR="002429B7" w:rsidRPr="00A67ED7" w:rsidTr="002624AF">
        <w:trPr>
          <w:trHeight w:val="275"/>
        </w:trPr>
        <w:tc>
          <w:tcPr>
            <w:tcW w:w="5953"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Resource persons</w:t>
            </w:r>
          </w:p>
        </w:tc>
        <w:tc>
          <w:tcPr>
            <w:tcW w:w="1936"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190(56.5)</w:t>
            </w:r>
          </w:p>
        </w:tc>
        <w:tc>
          <w:tcPr>
            <w:tcW w:w="2278"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146(44.5)</w:t>
            </w:r>
          </w:p>
        </w:tc>
      </w:tr>
      <w:tr w:rsidR="002429B7" w:rsidRPr="00A67ED7" w:rsidTr="002624AF">
        <w:trPr>
          <w:trHeight w:val="275"/>
        </w:trPr>
        <w:tc>
          <w:tcPr>
            <w:tcW w:w="5953"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Real objects (Realia)</w:t>
            </w:r>
          </w:p>
        </w:tc>
        <w:tc>
          <w:tcPr>
            <w:tcW w:w="1936"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197(58.6)</w:t>
            </w:r>
          </w:p>
        </w:tc>
        <w:tc>
          <w:tcPr>
            <w:tcW w:w="2278"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48(41.4)</w:t>
            </w:r>
          </w:p>
        </w:tc>
      </w:tr>
    </w:tbl>
    <w:p w:rsidR="002429B7" w:rsidRPr="00A67ED7" w:rsidRDefault="002429B7" w:rsidP="002429B7">
      <w:pPr>
        <w:tabs>
          <w:tab w:val="left" w:pos="9360"/>
        </w:tabs>
        <w:spacing w:line="240" w:lineRule="auto"/>
        <w:jc w:val="both"/>
        <w:rPr>
          <w:rFonts w:ascii="Cambria" w:hAnsi="Cambria" w:cs="Times New Roman"/>
          <w:i/>
          <w:sz w:val="23"/>
          <w:szCs w:val="23"/>
        </w:rPr>
      </w:pPr>
      <w:r w:rsidRPr="00A67ED7">
        <w:rPr>
          <w:rFonts w:ascii="Cambria" w:hAnsi="Cambria" w:cs="Times New Roman"/>
          <w:i/>
          <w:sz w:val="23"/>
          <w:szCs w:val="23"/>
        </w:rPr>
        <w:t>Sources: Field Survey, 2022.</w:t>
      </w:r>
    </w:p>
    <w:p w:rsidR="002429B7" w:rsidRPr="00A67ED7" w:rsidRDefault="002429B7" w:rsidP="002429B7">
      <w:pPr>
        <w:tabs>
          <w:tab w:val="left" w:pos="9360"/>
        </w:tabs>
        <w:spacing w:line="240" w:lineRule="auto"/>
        <w:jc w:val="both"/>
        <w:rPr>
          <w:rFonts w:ascii="Cambria" w:hAnsi="Cambria" w:cs="Times New Roman"/>
          <w:sz w:val="23"/>
          <w:szCs w:val="23"/>
        </w:rPr>
      </w:pPr>
      <w:r w:rsidRPr="00A67ED7">
        <w:rPr>
          <w:rFonts w:ascii="Cambria" w:hAnsi="Cambria" w:cs="Times New Roman"/>
          <w:sz w:val="23"/>
          <w:szCs w:val="23"/>
        </w:rPr>
        <w:t>Table 2 above revealed the level of availability of instructional media for the teaching and learning of Economics in Jalingo metropolis of Taraba State. It showed that, 86% of the respondents stated that chalk/ white marker board is available for the teaching and learning of Economics in Jalingo metropolis, 75% said charts and posters are available, 81% mentioned that, calendars, newspaper cuttings and cardboards, 83.6% mentioned that, internet/ internet downloaded materials are available, 71% confirmed that, text books are available for their use. 56.7%, 56.5% and 58.6% of the respondents respectively stated that, pictures and paintings, resource persons and real objects are also available for the use of both the teachers and the students. This by implication means that, 59.9% of the respondents stated that, audio and video recordings are not available for the teaching and learning of Economics, 56.6% stated that, flannel board are not available for use and 46.7% declared that overhead rector are not available wile 46.1 stated that they are available. This implied that, 72.7% of the instructional materials: chalk/ white marker board; charts and posters; calendars, newspaper cuttings and cardboards; internet/ internet downloaded materials; text books; pictures and paintings, resource persons; and real objects are available for the teaching and learning of Economics in Jalingo metropolis of Taraba State.</w:t>
      </w:r>
    </w:p>
    <w:p w:rsidR="002429B7" w:rsidRPr="00A67ED7" w:rsidRDefault="002429B7" w:rsidP="002429B7">
      <w:pPr>
        <w:tabs>
          <w:tab w:val="left" w:pos="9360"/>
        </w:tabs>
        <w:spacing w:line="240" w:lineRule="auto"/>
        <w:jc w:val="both"/>
        <w:rPr>
          <w:rFonts w:ascii="Cambria" w:hAnsi="Cambria" w:cs="Times New Roman"/>
          <w:sz w:val="23"/>
          <w:szCs w:val="23"/>
        </w:rPr>
      </w:pPr>
      <w:r w:rsidRPr="00A67ED7">
        <w:rPr>
          <w:rFonts w:ascii="Cambria" w:hAnsi="Cambria" w:cs="Times New Roman"/>
          <w:b/>
          <w:sz w:val="23"/>
          <w:szCs w:val="23"/>
        </w:rPr>
        <w:t>Research Question Two:</w:t>
      </w:r>
      <w:r w:rsidRPr="00A67ED7">
        <w:rPr>
          <w:rFonts w:ascii="Cambria" w:hAnsi="Cambria" w:cs="Times New Roman"/>
          <w:sz w:val="23"/>
          <w:szCs w:val="23"/>
        </w:rPr>
        <w:t xml:space="preserve"> How often do Economics teachers in Jalingo metropolis of Taraba State use instructional media for the teaching of Economics?</w:t>
      </w:r>
    </w:p>
    <w:p w:rsidR="002429B7" w:rsidRPr="00A67ED7" w:rsidRDefault="002429B7" w:rsidP="002429B7">
      <w:pPr>
        <w:tabs>
          <w:tab w:val="left" w:pos="9360"/>
        </w:tabs>
        <w:spacing w:after="0" w:line="240" w:lineRule="auto"/>
        <w:jc w:val="both"/>
        <w:rPr>
          <w:rFonts w:ascii="Cambria" w:hAnsi="Cambria" w:cs="Times New Roman"/>
          <w:sz w:val="23"/>
          <w:szCs w:val="23"/>
        </w:rPr>
      </w:pPr>
      <w:r w:rsidRPr="00A67ED7">
        <w:rPr>
          <w:rFonts w:ascii="Cambria" w:hAnsi="Cambria" w:cs="Times New Roman"/>
          <w:b/>
          <w:sz w:val="23"/>
          <w:szCs w:val="23"/>
        </w:rPr>
        <w:t>Table 3:</w:t>
      </w:r>
      <w:r w:rsidRPr="00A67ED7">
        <w:rPr>
          <w:rFonts w:ascii="Cambria" w:hAnsi="Cambria" w:cs="Times New Roman"/>
          <w:sz w:val="23"/>
          <w:szCs w:val="23"/>
        </w:rPr>
        <w:t xml:space="preserve"> Use of instructional media for the teaching and learning of Economics in Jalingo metropolis of Taraba State</w:t>
      </w:r>
    </w:p>
    <w:tbl>
      <w:tblPr>
        <w:tblW w:w="10059" w:type="dxa"/>
        <w:tblInd w:w="-5" w:type="dxa"/>
        <w:tblBorders>
          <w:top w:val="single" w:sz="4" w:space="0" w:color="auto"/>
          <w:bottom w:val="single" w:sz="4" w:space="0" w:color="auto"/>
        </w:tblBorders>
        <w:tblLayout w:type="fixed"/>
        <w:tblLook w:val="04A0" w:firstRow="1" w:lastRow="0" w:firstColumn="1" w:lastColumn="0" w:noHBand="0" w:noVBand="1"/>
      </w:tblPr>
      <w:tblGrid>
        <w:gridCol w:w="4376"/>
        <w:gridCol w:w="1337"/>
        <w:gridCol w:w="1560"/>
        <w:gridCol w:w="1337"/>
        <w:gridCol w:w="1449"/>
      </w:tblGrid>
      <w:tr w:rsidR="002429B7" w:rsidRPr="00A67ED7" w:rsidTr="0003589C">
        <w:trPr>
          <w:trHeight w:val="49"/>
        </w:trPr>
        <w:tc>
          <w:tcPr>
            <w:tcW w:w="4376" w:type="dxa"/>
            <w:tcBorders>
              <w:top w:val="single" w:sz="4" w:space="0" w:color="auto"/>
              <w:bottom w:val="single" w:sz="4" w:space="0" w:color="auto"/>
            </w:tcBorders>
            <w:hideMark/>
          </w:tcPr>
          <w:p w:rsidR="002429B7" w:rsidRPr="00A67ED7" w:rsidRDefault="002429B7" w:rsidP="00C14C28">
            <w:pPr>
              <w:tabs>
                <w:tab w:val="left" w:pos="9360"/>
              </w:tabs>
              <w:spacing w:after="0" w:line="240" w:lineRule="auto"/>
              <w:jc w:val="both"/>
              <w:rPr>
                <w:rFonts w:ascii="Cambria" w:hAnsi="Cambria" w:cs="Times New Roman"/>
                <w:b/>
                <w:sz w:val="23"/>
                <w:szCs w:val="23"/>
              </w:rPr>
            </w:pPr>
            <w:r w:rsidRPr="00A67ED7">
              <w:rPr>
                <w:rFonts w:ascii="Cambria" w:hAnsi="Cambria" w:cs="Times New Roman"/>
                <w:b/>
                <w:sz w:val="23"/>
                <w:szCs w:val="23"/>
              </w:rPr>
              <w:t>Instructional media</w:t>
            </w:r>
          </w:p>
        </w:tc>
        <w:tc>
          <w:tcPr>
            <w:tcW w:w="1337" w:type="dxa"/>
            <w:tcBorders>
              <w:top w:val="single" w:sz="4" w:space="0" w:color="auto"/>
              <w:bottom w:val="single" w:sz="4" w:space="0" w:color="auto"/>
            </w:tcBorders>
            <w:hideMark/>
          </w:tcPr>
          <w:p w:rsidR="002429B7" w:rsidRPr="00A67ED7" w:rsidRDefault="002429B7" w:rsidP="00C14C28">
            <w:pPr>
              <w:tabs>
                <w:tab w:val="left" w:pos="9360"/>
              </w:tabs>
              <w:spacing w:after="0" w:line="240" w:lineRule="auto"/>
              <w:jc w:val="both"/>
              <w:rPr>
                <w:rFonts w:ascii="Cambria" w:hAnsi="Cambria" w:cs="Times New Roman"/>
                <w:b/>
                <w:sz w:val="23"/>
                <w:szCs w:val="23"/>
              </w:rPr>
            </w:pPr>
            <w:r w:rsidRPr="00A67ED7">
              <w:rPr>
                <w:rFonts w:ascii="Cambria" w:hAnsi="Cambria" w:cs="Times New Roman"/>
                <w:b/>
                <w:sz w:val="23"/>
                <w:szCs w:val="23"/>
              </w:rPr>
              <w:t>Often</w:t>
            </w:r>
          </w:p>
        </w:tc>
        <w:tc>
          <w:tcPr>
            <w:tcW w:w="1560" w:type="dxa"/>
            <w:tcBorders>
              <w:top w:val="single" w:sz="4" w:space="0" w:color="auto"/>
              <w:bottom w:val="single" w:sz="4" w:space="0" w:color="auto"/>
            </w:tcBorders>
            <w:hideMark/>
          </w:tcPr>
          <w:p w:rsidR="002429B7" w:rsidRPr="00A67ED7" w:rsidRDefault="002429B7" w:rsidP="00C14C28">
            <w:pPr>
              <w:tabs>
                <w:tab w:val="left" w:pos="9360"/>
              </w:tabs>
              <w:spacing w:after="0" w:line="240" w:lineRule="auto"/>
              <w:jc w:val="both"/>
              <w:rPr>
                <w:rFonts w:ascii="Cambria" w:hAnsi="Cambria" w:cs="Times New Roman"/>
                <w:b/>
                <w:sz w:val="23"/>
                <w:szCs w:val="23"/>
              </w:rPr>
            </w:pPr>
            <w:r w:rsidRPr="00A67ED7">
              <w:rPr>
                <w:rFonts w:ascii="Cambria" w:hAnsi="Cambria" w:cs="Times New Roman"/>
                <w:b/>
                <w:sz w:val="23"/>
                <w:szCs w:val="23"/>
              </w:rPr>
              <w:t>Sometimes</w:t>
            </w:r>
          </w:p>
        </w:tc>
        <w:tc>
          <w:tcPr>
            <w:tcW w:w="1337" w:type="dxa"/>
            <w:tcBorders>
              <w:top w:val="single" w:sz="4" w:space="0" w:color="auto"/>
              <w:bottom w:val="single" w:sz="4" w:space="0" w:color="auto"/>
            </w:tcBorders>
            <w:hideMark/>
          </w:tcPr>
          <w:p w:rsidR="002429B7" w:rsidRPr="00A67ED7" w:rsidRDefault="002429B7" w:rsidP="00C14C28">
            <w:pPr>
              <w:tabs>
                <w:tab w:val="left" w:pos="9360"/>
              </w:tabs>
              <w:spacing w:line="240" w:lineRule="auto"/>
              <w:jc w:val="both"/>
              <w:rPr>
                <w:rFonts w:ascii="Cambria" w:hAnsi="Cambria" w:cs="Times New Roman"/>
                <w:b/>
                <w:sz w:val="23"/>
                <w:szCs w:val="23"/>
              </w:rPr>
            </w:pPr>
            <w:r w:rsidRPr="00A67ED7">
              <w:rPr>
                <w:rFonts w:ascii="Cambria" w:hAnsi="Cambria" w:cs="Times New Roman"/>
                <w:b/>
                <w:sz w:val="23"/>
                <w:szCs w:val="23"/>
              </w:rPr>
              <w:t>Rarely</w:t>
            </w:r>
          </w:p>
        </w:tc>
        <w:tc>
          <w:tcPr>
            <w:tcW w:w="1449" w:type="dxa"/>
            <w:tcBorders>
              <w:top w:val="single" w:sz="4" w:space="0" w:color="auto"/>
              <w:bottom w:val="single" w:sz="4" w:space="0" w:color="auto"/>
            </w:tcBorders>
            <w:hideMark/>
          </w:tcPr>
          <w:p w:rsidR="002429B7" w:rsidRPr="00A67ED7" w:rsidRDefault="002429B7" w:rsidP="00C14C28">
            <w:pPr>
              <w:tabs>
                <w:tab w:val="left" w:pos="9360"/>
              </w:tabs>
              <w:spacing w:line="240" w:lineRule="auto"/>
              <w:jc w:val="both"/>
              <w:rPr>
                <w:rFonts w:ascii="Cambria" w:hAnsi="Cambria" w:cs="Times New Roman"/>
                <w:b/>
                <w:sz w:val="23"/>
                <w:szCs w:val="23"/>
              </w:rPr>
            </w:pPr>
            <w:r w:rsidRPr="00A67ED7">
              <w:rPr>
                <w:rFonts w:ascii="Cambria" w:hAnsi="Cambria" w:cs="Times New Roman"/>
                <w:b/>
                <w:sz w:val="23"/>
                <w:szCs w:val="23"/>
              </w:rPr>
              <w:t>Never</w:t>
            </w:r>
          </w:p>
        </w:tc>
      </w:tr>
      <w:tr w:rsidR="002429B7" w:rsidRPr="00A67ED7" w:rsidTr="0003589C">
        <w:trPr>
          <w:trHeight w:val="49"/>
        </w:trPr>
        <w:tc>
          <w:tcPr>
            <w:tcW w:w="4376" w:type="dxa"/>
            <w:tcBorders>
              <w:top w:val="single" w:sz="4" w:space="0" w:color="auto"/>
            </w:tcBorders>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Chalk/ white marker board</w:t>
            </w:r>
          </w:p>
        </w:tc>
        <w:tc>
          <w:tcPr>
            <w:tcW w:w="1337" w:type="dxa"/>
            <w:tcBorders>
              <w:top w:val="single" w:sz="4" w:space="0" w:color="auto"/>
            </w:tcBorders>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209(62)</w:t>
            </w:r>
          </w:p>
        </w:tc>
        <w:tc>
          <w:tcPr>
            <w:tcW w:w="1560" w:type="dxa"/>
            <w:tcBorders>
              <w:top w:val="single" w:sz="4" w:space="0" w:color="auto"/>
            </w:tcBorders>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78(23)</w:t>
            </w:r>
          </w:p>
        </w:tc>
        <w:tc>
          <w:tcPr>
            <w:tcW w:w="1337" w:type="dxa"/>
            <w:tcBorders>
              <w:top w:val="single" w:sz="4" w:space="0" w:color="auto"/>
            </w:tcBorders>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13(4)</w:t>
            </w:r>
          </w:p>
        </w:tc>
        <w:tc>
          <w:tcPr>
            <w:tcW w:w="1449" w:type="dxa"/>
            <w:tcBorders>
              <w:top w:val="single" w:sz="4" w:space="0" w:color="auto"/>
            </w:tcBorders>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36(11)</w:t>
            </w:r>
          </w:p>
        </w:tc>
      </w:tr>
      <w:tr w:rsidR="002429B7" w:rsidRPr="00A67ED7" w:rsidTr="0003589C">
        <w:trPr>
          <w:trHeight w:val="362"/>
        </w:trPr>
        <w:tc>
          <w:tcPr>
            <w:tcW w:w="4376"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 xml:space="preserve">Charts and posters, </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120(36)</w:t>
            </w:r>
          </w:p>
        </w:tc>
        <w:tc>
          <w:tcPr>
            <w:tcW w:w="156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172(51)</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38(11)</w:t>
            </w:r>
          </w:p>
        </w:tc>
        <w:tc>
          <w:tcPr>
            <w:tcW w:w="1449"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6(02)</w:t>
            </w:r>
          </w:p>
        </w:tc>
      </w:tr>
      <w:tr w:rsidR="002429B7" w:rsidRPr="00A67ED7" w:rsidTr="0003589C">
        <w:trPr>
          <w:trHeight w:val="362"/>
        </w:trPr>
        <w:tc>
          <w:tcPr>
            <w:tcW w:w="4376"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Calendars, newspaper cuttings and cardboards</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150(45)</w:t>
            </w:r>
          </w:p>
        </w:tc>
        <w:tc>
          <w:tcPr>
            <w:tcW w:w="156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90(26.5)</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56(16.5)</w:t>
            </w:r>
          </w:p>
        </w:tc>
        <w:tc>
          <w:tcPr>
            <w:tcW w:w="1449"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40(12)</w:t>
            </w:r>
          </w:p>
        </w:tc>
      </w:tr>
      <w:tr w:rsidR="002429B7" w:rsidRPr="00A67ED7" w:rsidTr="0003589C">
        <w:trPr>
          <w:trHeight w:val="160"/>
        </w:trPr>
        <w:tc>
          <w:tcPr>
            <w:tcW w:w="4376"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Overhead projector</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50(15)</w:t>
            </w:r>
          </w:p>
        </w:tc>
        <w:tc>
          <w:tcPr>
            <w:tcW w:w="156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44(13)</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136(40)</w:t>
            </w:r>
          </w:p>
        </w:tc>
        <w:tc>
          <w:tcPr>
            <w:tcW w:w="1449"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106(31)</w:t>
            </w:r>
          </w:p>
        </w:tc>
      </w:tr>
      <w:tr w:rsidR="002429B7" w:rsidRPr="00A67ED7" w:rsidTr="0003589C">
        <w:trPr>
          <w:trHeight w:val="160"/>
        </w:trPr>
        <w:tc>
          <w:tcPr>
            <w:tcW w:w="4376"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Audio and video  recordings</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20(06)</w:t>
            </w:r>
          </w:p>
        </w:tc>
        <w:tc>
          <w:tcPr>
            <w:tcW w:w="156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100(30)</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60(18)</w:t>
            </w:r>
          </w:p>
        </w:tc>
        <w:tc>
          <w:tcPr>
            <w:tcW w:w="1449"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156(46)</w:t>
            </w:r>
          </w:p>
        </w:tc>
      </w:tr>
      <w:tr w:rsidR="002429B7" w:rsidRPr="00A67ED7" w:rsidTr="0003589C">
        <w:trPr>
          <w:trHeight w:val="160"/>
        </w:trPr>
        <w:tc>
          <w:tcPr>
            <w:tcW w:w="4376"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 xml:space="preserve">Internet/ internet downloaded materials </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106(31.5)</w:t>
            </w:r>
          </w:p>
        </w:tc>
        <w:tc>
          <w:tcPr>
            <w:tcW w:w="156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168(50)</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12(3.5)</w:t>
            </w:r>
          </w:p>
        </w:tc>
        <w:tc>
          <w:tcPr>
            <w:tcW w:w="1449"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50(15)</w:t>
            </w:r>
          </w:p>
        </w:tc>
      </w:tr>
      <w:tr w:rsidR="002429B7" w:rsidRPr="00A67ED7" w:rsidTr="0003589C">
        <w:trPr>
          <w:trHeight w:val="160"/>
        </w:trPr>
        <w:tc>
          <w:tcPr>
            <w:tcW w:w="4376"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Text book</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232(69)</w:t>
            </w:r>
          </w:p>
        </w:tc>
        <w:tc>
          <w:tcPr>
            <w:tcW w:w="156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96(28.7)</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8(2.3)</w:t>
            </w:r>
          </w:p>
        </w:tc>
        <w:tc>
          <w:tcPr>
            <w:tcW w:w="1449"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0(00)</w:t>
            </w:r>
          </w:p>
        </w:tc>
      </w:tr>
      <w:tr w:rsidR="002429B7" w:rsidRPr="00A67ED7" w:rsidTr="0003589C">
        <w:trPr>
          <w:trHeight w:val="160"/>
        </w:trPr>
        <w:tc>
          <w:tcPr>
            <w:tcW w:w="4376"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Pictures and paintings</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53(16)</w:t>
            </w:r>
          </w:p>
        </w:tc>
        <w:tc>
          <w:tcPr>
            <w:tcW w:w="156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164(49)</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48(14)</w:t>
            </w:r>
          </w:p>
        </w:tc>
        <w:tc>
          <w:tcPr>
            <w:tcW w:w="1449"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72(21)</w:t>
            </w:r>
          </w:p>
        </w:tc>
      </w:tr>
      <w:tr w:rsidR="002429B7" w:rsidRPr="00A67ED7" w:rsidTr="0003589C">
        <w:trPr>
          <w:trHeight w:val="160"/>
        </w:trPr>
        <w:tc>
          <w:tcPr>
            <w:tcW w:w="4376"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Flannel board</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50(15)</w:t>
            </w:r>
          </w:p>
        </w:tc>
        <w:tc>
          <w:tcPr>
            <w:tcW w:w="156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40(12)</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73(22)</w:t>
            </w:r>
          </w:p>
        </w:tc>
        <w:tc>
          <w:tcPr>
            <w:tcW w:w="1449"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173(51)</w:t>
            </w:r>
          </w:p>
        </w:tc>
      </w:tr>
      <w:tr w:rsidR="002429B7" w:rsidRPr="00A67ED7" w:rsidTr="0003589C">
        <w:trPr>
          <w:trHeight w:val="160"/>
        </w:trPr>
        <w:tc>
          <w:tcPr>
            <w:tcW w:w="4376"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Resource persons</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24(07)</w:t>
            </w:r>
          </w:p>
        </w:tc>
        <w:tc>
          <w:tcPr>
            <w:tcW w:w="156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36(11)</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130(39)</w:t>
            </w:r>
          </w:p>
        </w:tc>
        <w:tc>
          <w:tcPr>
            <w:tcW w:w="1449"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146(43)</w:t>
            </w:r>
          </w:p>
        </w:tc>
      </w:tr>
      <w:tr w:rsidR="002429B7" w:rsidRPr="00A67ED7" w:rsidTr="0003589C">
        <w:trPr>
          <w:trHeight w:val="160"/>
        </w:trPr>
        <w:tc>
          <w:tcPr>
            <w:tcW w:w="4376"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Real objects</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126(48)</w:t>
            </w:r>
          </w:p>
        </w:tc>
        <w:tc>
          <w:tcPr>
            <w:tcW w:w="156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148(45)</w:t>
            </w:r>
          </w:p>
        </w:tc>
        <w:tc>
          <w:tcPr>
            <w:tcW w:w="1337"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38(11)</w:t>
            </w:r>
          </w:p>
        </w:tc>
        <w:tc>
          <w:tcPr>
            <w:tcW w:w="1449"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24(07)</w:t>
            </w:r>
          </w:p>
        </w:tc>
      </w:tr>
    </w:tbl>
    <w:p w:rsidR="002429B7" w:rsidRPr="00A67ED7" w:rsidRDefault="002429B7" w:rsidP="002429B7">
      <w:pPr>
        <w:tabs>
          <w:tab w:val="left" w:pos="9360"/>
        </w:tabs>
        <w:spacing w:line="240" w:lineRule="auto"/>
        <w:jc w:val="both"/>
        <w:rPr>
          <w:rFonts w:ascii="Cambria" w:hAnsi="Cambria" w:cs="Times New Roman"/>
          <w:i/>
          <w:sz w:val="23"/>
          <w:szCs w:val="23"/>
        </w:rPr>
      </w:pPr>
      <w:r w:rsidRPr="00A67ED7">
        <w:rPr>
          <w:rFonts w:ascii="Cambria" w:hAnsi="Cambria" w:cs="Times New Roman"/>
          <w:i/>
          <w:sz w:val="23"/>
          <w:szCs w:val="23"/>
        </w:rPr>
        <w:t>Sources: Field Survey, 2022.</w:t>
      </w:r>
    </w:p>
    <w:p w:rsidR="002429B7" w:rsidRPr="00A67ED7" w:rsidRDefault="002429B7" w:rsidP="002429B7">
      <w:pPr>
        <w:tabs>
          <w:tab w:val="left" w:pos="9360"/>
        </w:tabs>
        <w:spacing w:line="240" w:lineRule="auto"/>
        <w:jc w:val="both"/>
        <w:rPr>
          <w:rFonts w:ascii="Cambria" w:hAnsi="Cambria" w:cs="Times New Roman"/>
          <w:sz w:val="23"/>
          <w:szCs w:val="23"/>
        </w:rPr>
      </w:pPr>
      <w:r w:rsidRPr="00A67ED7">
        <w:rPr>
          <w:rFonts w:ascii="Cambria" w:hAnsi="Cambria" w:cs="Times New Roman"/>
          <w:sz w:val="23"/>
          <w:szCs w:val="23"/>
        </w:rPr>
        <w:t xml:space="preserve">Table 3 above revealed the level of use of instructional media for the teaching and learning of Economics in Jalingo metropolis of Taraba State. It showed that, 62%, 69% the respondents stated that chalk/ white marker board and text books are respectively often used in the teaching and learning of Economics in Jalingo metropolis of Taraba State. 36 and 51% (87%) often and sometimes use charts and posters, 45%and 26.5% often and sometimes use calendars, newspaper cuttings and cardboards and 40% and 31% rarely and never use overhead projector. Furthermore, 31.5% and 50%, 49%, 39.% and 43% as well as 37.5% and 45% respectively sometimes use internet/internet downloaded materials; pictures and paintings, resource persons; and real objects. 46% of the respondents stated than audio and video recordings are never used just as 51% stated that flannel board are not used at all. The implication of this is that, chalk/ white marker board, text book and resource persons are often used in the teaching and learning of Economics in Jalingo metropolis of Taraba State while charts and posters; calendars, newspaper cuttings and cardboards; overhead projectors; internet/ internet downloaded materials; pictures and paintings; resource persons; and real objects are sometimes used in the teaching and learning of Economics in Jalingo metropolis of Taraba State. </w:t>
      </w:r>
    </w:p>
    <w:p w:rsidR="002429B7" w:rsidRPr="00A67ED7" w:rsidRDefault="002429B7" w:rsidP="002429B7">
      <w:pPr>
        <w:tabs>
          <w:tab w:val="left" w:pos="9360"/>
        </w:tabs>
        <w:spacing w:line="240" w:lineRule="auto"/>
        <w:jc w:val="both"/>
        <w:rPr>
          <w:rFonts w:ascii="Cambria" w:hAnsi="Cambria" w:cs="Times New Roman"/>
          <w:sz w:val="23"/>
          <w:szCs w:val="23"/>
        </w:rPr>
      </w:pPr>
      <w:r w:rsidRPr="00A67ED7">
        <w:rPr>
          <w:rFonts w:ascii="Cambria" w:hAnsi="Cambria" w:cs="Times New Roman"/>
          <w:b/>
          <w:sz w:val="23"/>
          <w:szCs w:val="23"/>
        </w:rPr>
        <w:t>Research Question Three:</w:t>
      </w:r>
      <w:r w:rsidRPr="00A67ED7">
        <w:rPr>
          <w:rFonts w:ascii="Cambria" w:hAnsi="Cambria" w:cs="Times New Roman"/>
          <w:sz w:val="23"/>
          <w:szCs w:val="23"/>
        </w:rPr>
        <w:t xml:space="preserve"> To what extent do instructional media influence students’ attitude towards learning of Economics in Jalingo metropolis of Taraba State?</w:t>
      </w:r>
    </w:p>
    <w:p w:rsidR="002429B7" w:rsidRPr="00A67ED7" w:rsidRDefault="002429B7" w:rsidP="002429B7">
      <w:pPr>
        <w:tabs>
          <w:tab w:val="left" w:pos="9360"/>
        </w:tabs>
        <w:spacing w:after="0" w:line="240" w:lineRule="auto"/>
        <w:jc w:val="both"/>
        <w:rPr>
          <w:rFonts w:ascii="Cambria" w:hAnsi="Cambria" w:cs="Times New Roman"/>
          <w:sz w:val="23"/>
          <w:szCs w:val="23"/>
        </w:rPr>
      </w:pPr>
      <w:r w:rsidRPr="00A67ED7">
        <w:rPr>
          <w:rFonts w:ascii="Cambria" w:hAnsi="Cambria" w:cs="Times New Roman"/>
          <w:b/>
          <w:sz w:val="23"/>
          <w:szCs w:val="23"/>
        </w:rPr>
        <w:t>Table 4:</w:t>
      </w:r>
      <w:r w:rsidRPr="00A67ED7">
        <w:rPr>
          <w:rFonts w:ascii="Cambria" w:hAnsi="Cambria" w:cs="Times New Roman"/>
          <w:sz w:val="23"/>
          <w:szCs w:val="23"/>
        </w:rPr>
        <w:t xml:space="preserve"> Influence of instructional media on students’ attitude towards learning of Economics in Jalingo metropolis of Taraba State</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4"/>
        <w:gridCol w:w="1054"/>
        <w:gridCol w:w="1543"/>
        <w:gridCol w:w="1403"/>
      </w:tblGrid>
      <w:tr w:rsidR="002429B7" w:rsidRPr="00A67ED7" w:rsidTr="00C14C28">
        <w:trPr>
          <w:trHeight w:val="101"/>
        </w:trPr>
        <w:tc>
          <w:tcPr>
            <w:tcW w:w="5516" w:type="dxa"/>
          </w:tcPr>
          <w:p w:rsidR="002429B7" w:rsidRPr="00A67ED7" w:rsidRDefault="002429B7" w:rsidP="0003589C">
            <w:pPr>
              <w:tabs>
                <w:tab w:val="left" w:pos="9360"/>
              </w:tabs>
              <w:spacing w:after="0" w:line="240" w:lineRule="auto"/>
              <w:jc w:val="both"/>
              <w:rPr>
                <w:rFonts w:ascii="Cambria" w:hAnsi="Cambria" w:cs="Times New Roman"/>
                <w:b/>
                <w:sz w:val="23"/>
                <w:szCs w:val="23"/>
              </w:rPr>
            </w:pPr>
            <w:r w:rsidRPr="00A67ED7">
              <w:rPr>
                <w:rFonts w:ascii="Cambria" w:hAnsi="Cambria" w:cs="Times New Roman"/>
                <w:b/>
                <w:sz w:val="23"/>
                <w:szCs w:val="23"/>
              </w:rPr>
              <w:t xml:space="preserve">Item/Statement </w:t>
            </w:r>
          </w:p>
        </w:tc>
        <w:tc>
          <w:tcPr>
            <w:tcW w:w="1055" w:type="dxa"/>
          </w:tcPr>
          <w:p w:rsidR="002429B7" w:rsidRPr="00A67ED7" w:rsidRDefault="002429B7" w:rsidP="0003589C">
            <w:pPr>
              <w:tabs>
                <w:tab w:val="left" w:pos="9360"/>
              </w:tabs>
              <w:spacing w:line="240" w:lineRule="auto"/>
              <w:rPr>
                <w:rFonts w:ascii="Cambria" w:hAnsi="Cambria" w:cs="Times New Roman"/>
                <w:b/>
                <w:sz w:val="23"/>
                <w:szCs w:val="23"/>
              </w:rPr>
            </w:pPr>
            <w:r w:rsidRPr="00A67ED7">
              <w:rPr>
                <w:rFonts w:ascii="Cambria" w:hAnsi="Cambria" w:cs="Times New Roman"/>
                <w:b/>
                <w:sz w:val="23"/>
                <w:szCs w:val="23"/>
              </w:rPr>
              <w:t>Scale</w:t>
            </w:r>
          </w:p>
        </w:tc>
        <w:tc>
          <w:tcPr>
            <w:tcW w:w="1545" w:type="dxa"/>
          </w:tcPr>
          <w:p w:rsidR="002429B7" w:rsidRPr="00A67ED7" w:rsidRDefault="002429B7" w:rsidP="0003589C">
            <w:pPr>
              <w:tabs>
                <w:tab w:val="left" w:pos="9360"/>
              </w:tabs>
              <w:spacing w:line="240" w:lineRule="auto"/>
              <w:rPr>
                <w:rFonts w:ascii="Cambria" w:hAnsi="Cambria" w:cs="Times New Roman"/>
                <w:b/>
                <w:sz w:val="23"/>
                <w:szCs w:val="23"/>
              </w:rPr>
            </w:pPr>
            <w:r w:rsidRPr="00A67ED7">
              <w:rPr>
                <w:rFonts w:ascii="Cambria" w:hAnsi="Cambria" w:cs="Times New Roman"/>
                <w:b/>
                <w:sz w:val="23"/>
                <w:szCs w:val="23"/>
              </w:rPr>
              <w:t>Responses</w:t>
            </w:r>
          </w:p>
        </w:tc>
        <w:tc>
          <w:tcPr>
            <w:tcW w:w="1368" w:type="dxa"/>
          </w:tcPr>
          <w:p w:rsidR="002429B7" w:rsidRPr="00A67ED7" w:rsidRDefault="002429B7" w:rsidP="0003589C">
            <w:pPr>
              <w:tabs>
                <w:tab w:val="left" w:pos="9360"/>
              </w:tabs>
              <w:spacing w:line="240" w:lineRule="auto"/>
              <w:rPr>
                <w:rFonts w:ascii="Cambria" w:hAnsi="Cambria" w:cs="Times New Roman"/>
                <w:b/>
                <w:sz w:val="23"/>
                <w:szCs w:val="23"/>
              </w:rPr>
            </w:pPr>
            <w:r w:rsidRPr="00A67ED7">
              <w:rPr>
                <w:rFonts w:ascii="Cambria" w:hAnsi="Cambria" w:cs="Times New Roman"/>
                <w:b/>
                <w:sz w:val="23"/>
                <w:szCs w:val="23"/>
              </w:rPr>
              <w:t>Percentage (%)</w:t>
            </w:r>
          </w:p>
        </w:tc>
      </w:tr>
      <w:tr w:rsidR="002429B7" w:rsidRPr="00A67ED7" w:rsidTr="00C14C28">
        <w:trPr>
          <w:trHeight w:val="377"/>
        </w:trPr>
        <w:tc>
          <w:tcPr>
            <w:tcW w:w="5516" w:type="dxa"/>
            <w:vMerge w:val="restart"/>
          </w:tcPr>
          <w:p w:rsidR="002429B7" w:rsidRPr="00A67ED7" w:rsidRDefault="002429B7" w:rsidP="0003589C">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 xml:space="preserve"> Instructional media make what I learn more real and permanent</w:t>
            </w: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SA</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182</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54%</w:t>
            </w:r>
          </w:p>
        </w:tc>
      </w:tr>
      <w:tr w:rsidR="002429B7" w:rsidRPr="00A67ED7" w:rsidTr="00C14C28">
        <w:trPr>
          <w:trHeight w:val="232"/>
        </w:trPr>
        <w:tc>
          <w:tcPr>
            <w:tcW w:w="5516" w:type="dxa"/>
            <w:vMerge/>
          </w:tcPr>
          <w:p w:rsidR="002429B7" w:rsidRPr="00A67ED7" w:rsidRDefault="002429B7" w:rsidP="0003589C">
            <w:pPr>
              <w:tabs>
                <w:tab w:val="left" w:pos="9360"/>
              </w:tabs>
              <w:spacing w:after="0" w:line="240" w:lineRule="auto"/>
              <w:jc w:val="both"/>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A</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108</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32%</w:t>
            </w:r>
          </w:p>
        </w:tc>
      </w:tr>
      <w:tr w:rsidR="002429B7" w:rsidRPr="00A67ED7" w:rsidTr="00C14C28">
        <w:trPr>
          <w:trHeight w:val="245"/>
        </w:trPr>
        <w:tc>
          <w:tcPr>
            <w:tcW w:w="5516" w:type="dxa"/>
            <w:vMerge/>
          </w:tcPr>
          <w:p w:rsidR="002429B7" w:rsidRPr="00A67ED7" w:rsidRDefault="002429B7" w:rsidP="0003589C">
            <w:pPr>
              <w:tabs>
                <w:tab w:val="left" w:pos="9360"/>
              </w:tabs>
              <w:spacing w:after="0" w:line="240" w:lineRule="auto"/>
              <w:jc w:val="both"/>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D</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21</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06%</w:t>
            </w:r>
          </w:p>
        </w:tc>
      </w:tr>
      <w:tr w:rsidR="002429B7" w:rsidRPr="00A67ED7" w:rsidTr="00C14C28">
        <w:trPr>
          <w:trHeight w:val="232"/>
        </w:trPr>
        <w:tc>
          <w:tcPr>
            <w:tcW w:w="5516" w:type="dxa"/>
            <w:vMerge/>
          </w:tcPr>
          <w:p w:rsidR="002429B7" w:rsidRPr="00A67ED7" w:rsidRDefault="002429B7" w:rsidP="0003589C">
            <w:pPr>
              <w:tabs>
                <w:tab w:val="left" w:pos="9360"/>
              </w:tabs>
              <w:spacing w:after="0" w:line="240" w:lineRule="auto"/>
              <w:jc w:val="both"/>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SD</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25</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07%</w:t>
            </w:r>
          </w:p>
        </w:tc>
      </w:tr>
      <w:tr w:rsidR="002429B7" w:rsidRPr="00A67ED7" w:rsidTr="00C14C28">
        <w:trPr>
          <w:trHeight w:val="245"/>
        </w:trPr>
        <w:tc>
          <w:tcPr>
            <w:tcW w:w="5516" w:type="dxa"/>
            <w:vMerge/>
          </w:tcPr>
          <w:p w:rsidR="002429B7" w:rsidRPr="00A67ED7" w:rsidRDefault="002429B7" w:rsidP="0003589C">
            <w:pPr>
              <w:tabs>
                <w:tab w:val="left" w:pos="9360"/>
              </w:tabs>
              <w:spacing w:after="0" w:line="240" w:lineRule="auto"/>
              <w:jc w:val="both"/>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b/>
                <w:sz w:val="23"/>
                <w:szCs w:val="23"/>
              </w:rPr>
              <w:t>TOTAL</w:t>
            </w:r>
          </w:p>
        </w:tc>
        <w:tc>
          <w:tcPr>
            <w:tcW w:w="1545" w:type="dxa"/>
          </w:tcPr>
          <w:p w:rsidR="002429B7" w:rsidRPr="00A67ED7" w:rsidRDefault="002429B7" w:rsidP="0003589C">
            <w:pPr>
              <w:tabs>
                <w:tab w:val="left" w:pos="9360"/>
              </w:tabs>
              <w:spacing w:line="240" w:lineRule="auto"/>
              <w:rPr>
                <w:rFonts w:ascii="Cambria" w:hAnsi="Cambria" w:cs="Times New Roman"/>
                <w:b/>
                <w:sz w:val="23"/>
                <w:szCs w:val="23"/>
              </w:rPr>
            </w:pPr>
            <w:r w:rsidRPr="00A67ED7">
              <w:rPr>
                <w:rFonts w:ascii="Cambria" w:hAnsi="Cambria" w:cs="Times New Roman"/>
                <w:b/>
                <w:sz w:val="23"/>
                <w:szCs w:val="23"/>
              </w:rPr>
              <w:t>336</w:t>
            </w:r>
          </w:p>
        </w:tc>
        <w:tc>
          <w:tcPr>
            <w:tcW w:w="1368" w:type="dxa"/>
          </w:tcPr>
          <w:p w:rsidR="002429B7" w:rsidRPr="00A67ED7" w:rsidRDefault="002429B7" w:rsidP="0003589C">
            <w:pPr>
              <w:tabs>
                <w:tab w:val="left" w:pos="9360"/>
              </w:tabs>
              <w:spacing w:line="240" w:lineRule="auto"/>
              <w:rPr>
                <w:rFonts w:ascii="Cambria" w:hAnsi="Cambria" w:cs="Times New Roman"/>
                <w:b/>
                <w:sz w:val="23"/>
                <w:szCs w:val="23"/>
              </w:rPr>
            </w:pPr>
            <w:r w:rsidRPr="00A67ED7">
              <w:rPr>
                <w:rFonts w:ascii="Cambria" w:hAnsi="Cambria" w:cs="Times New Roman"/>
                <w:b/>
                <w:sz w:val="23"/>
                <w:szCs w:val="23"/>
              </w:rPr>
              <w:t>100%</w:t>
            </w:r>
          </w:p>
        </w:tc>
      </w:tr>
      <w:tr w:rsidR="002429B7" w:rsidRPr="00A67ED7" w:rsidTr="00C14C28">
        <w:trPr>
          <w:trHeight w:val="261"/>
        </w:trPr>
        <w:tc>
          <w:tcPr>
            <w:tcW w:w="5516" w:type="dxa"/>
            <w:vMerge w:val="restart"/>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I have better understanding of Economics anytime instructional media are used</w:t>
            </w: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SA</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160</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47.6%</w:t>
            </w:r>
          </w:p>
        </w:tc>
      </w:tr>
      <w:tr w:rsidR="002429B7" w:rsidRPr="00A67ED7" w:rsidTr="00C14C28">
        <w:trPr>
          <w:trHeight w:val="217"/>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A</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169</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50.4%</w:t>
            </w:r>
          </w:p>
        </w:tc>
      </w:tr>
      <w:tr w:rsidR="002429B7" w:rsidRPr="00A67ED7" w:rsidTr="00C14C28">
        <w:trPr>
          <w:trHeight w:val="246"/>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D</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07</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2.0%</w:t>
            </w:r>
          </w:p>
        </w:tc>
      </w:tr>
      <w:tr w:rsidR="002429B7" w:rsidRPr="00A67ED7" w:rsidTr="00C14C28">
        <w:trPr>
          <w:trHeight w:val="261"/>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SD</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00</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0.0%</w:t>
            </w:r>
          </w:p>
        </w:tc>
      </w:tr>
      <w:tr w:rsidR="002429B7" w:rsidRPr="00A67ED7" w:rsidTr="00C14C28">
        <w:trPr>
          <w:trHeight w:val="217"/>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b/>
                <w:sz w:val="23"/>
                <w:szCs w:val="23"/>
              </w:rPr>
              <w:t>TOTAL</w:t>
            </w:r>
          </w:p>
        </w:tc>
        <w:tc>
          <w:tcPr>
            <w:tcW w:w="1545" w:type="dxa"/>
          </w:tcPr>
          <w:p w:rsidR="002429B7" w:rsidRPr="00A67ED7" w:rsidRDefault="002429B7" w:rsidP="0003589C">
            <w:pPr>
              <w:tabs>
                <w:tab w:val="left" w:pos="9360"/>
              </w:tabs>
              <w:spacing w:line="240" w:lineRule="auto"/>
              <w:rPr>
                <w:rFonts w:ascii="Cambria" w:hAnsi="Cambria" w:cs="Times New Roman"/>
                <w:b/>
                <w:sz w:val="23"/>
                <w:szCs w:val="23"/>
              </w:rPr>
            </w:pPr>
            <w:r w:rsidRPr="00A67ED7">
              <w:rPr>
                <w:rFonts w:ascii="Cambria" w:hAnsi="Cambria" w:cs="Times New Roman"/>
                <w:b/>
                <w:sz w:val="23"/>
                <w:szCs w:val="23"/>
              </w:rPr>
              <w:t>336</w:t>
            </w:r>
          </w:p>
        </w:tc>
        <w:tc>
          <w:tcPr>
            <w:tcW w:w="1368" w:type="dxa"/>
          </w:tcPr>
          <w:p w:rsidR="002429B7" w:rsidRPr="00A67ED7" w:rsidRDefault="002429B7" w:rsidP="0003589C">
            <w:pPr>
              <w:tabs>
                <w:tab w:val="left" w:pos="9360"/>
              </w:tabs>
              <w:spacing w:line="240" w:lineRule="auto"/>
              <w:rPr>
                <w:rFonts w:ascii="Cambria" w:hAnsi="Cambria" w:cs="Times New Roman"/>
                <w:b/>
                <w:sz w:val="23"/>
                <w:szCs w:val="23"/>
              </w:rPr>
            </w:pPr>
            <w:r w:rsidRPr="00A67ED7">
              <w:rPr>
                <w:rFonts w:ascii="Cambria" w:hAnsi="Cambria" w:cs="Times New Roman"/>
                <w:b/>
                <w:sz w:val="23"/>
                <w:szCs w:val="23"/>
              </w:rPr>
              <w:t>100%</w:t>
            </w:r>
          </w:p>
        </w:tc>
      </w:tr>
      <w:tr w:rsidR="002429B7" w:rsidRPr="00A67ED7" w:rsidTr="00C14C28">
        <w:trPr>
          <w:trHeight w:val="261"/>
        </w:trPr>
        <w:tc>
          <w:tcPr>
            <w:tcW w:w="5516" w:type="dxa"/>
            <w:vMerge w:val="restart"/>
          </w:tcPr>
          <w:p w:rsidR="002429B7" w:rsidRPr="00A67ED7" w:rsidRDefault="002429B7" w:rsidP="0003589C">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Learning in the classroom with good instructional media arouse my interest to learn well</w:t>
            </w: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SA</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171</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50.6%</w:t>
            </w:r>
          </w:p>
        </w:tc>
      </w:tr>
      <w:tr w:rsidR="002429B7" w:rsidRPr="00A67ED7" w:rsidTr="00C14C28">
        <w:trPr>
          <w:trHeight w:val="217"/>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A</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151</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44.9%</w:t>
            </w:r>
          </w:p>
        </w:tc>
      </w:tr>
      <w:tr w:rsidR="002429B7" w:rsidRPr="00A67ED7" w:rsidTr="00C14C28">
        <w:trPr>
          <w:trHeight w:val="261"/>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D</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14</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4.3%</w:t>
            </w:r>
          </w:p>
        </w:tc>
      </w:tr>
      <w:tr w:rsidR="002429B7" w:rsidRPr="00A67ED7" w:rsidTr="00C14C28">
        <w:trPr>
          <w:trHeight w:val="232"/>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SD</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00</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0.0%</w:t>
            </w:r>
          </w:p>
        </w:tc>
      </w:tr>
      <w:tr w:rsidR="002429B7" w:rsidRPr="00A67ED7" w:rsidTr="00C14C28">
        <w:trPr>
          <w:trHeight w:val="246"/>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b/>
                <w:sz w:val="23"/>
                <w:szCs w:val="23"/>
              </w:rPr>
              <w:t>TOTAL</w:t>
            </w:r>
          </w:p>
        </w:tc>
        <w:tc>
          <w:tcPr>
            <w:tcW w:w="1545" w:type="dxa"/>
          </w:tcPr>
          <w:p w:rsidR="002429B7" w:rsidRPr="00A67ED7" w:rsidRDefault="002429B7" w:rsidP="0003589C">
            <w:pPr>
              <w:tabs>
                <w:tab w:val="left" w:pos="9360"/>
              </w:tabs>
              <w:spacing w:line="240" w:lineRule="auto"/>
              <w:rPr>
                <w:rFonts w:ascii="Cambria" w:hAnsi="Cambria" w:cs="Times New Roman"/>
                <w:b/>
                <w:sz w:val="23"/>
                <w:szCs w:val="23"/>
              </w:rPr>
            </w:pPr>
            <w:r w:rsidRPr="00A67ED7">
              <w:rPr>
                <w:rFonts w:ascii="Cambria" w:hAnsi="Cambria" w:cs="Times New Roman"/>
                <w:b/>
                <w:sz w:val="23"/>
                <w:szCs w:val="23"/>
              </w:rPr>
              <w:t>336</w:t>
            </w:r>
          </w:p>
        </w:tc>
        <w:tc>
          <w:tcPr>
            <w:tcW w:w="1368" w:type="dxa"/>
          </w:tcPr>
          <w:p w:rsidR="002429B7" w:rsidRPr="00A67ED7" w:rsidRDefault="002429B7" w:rsidP="0003589C">
            <w:pPr>
              <w:tabs>
                <w:tab w:val="left" w:pos="9360"/>
              </w:tabs>
              <w:spacing w:line="240" w:lineRule="auto"/>
              <w:rPr>
                <w:rFonts w:ascii="Cambria" w:hAnsi="Cambria" w:cs="Times New Roman"/>
                <w:b/>
                <w:sz w:val="23"/>
                <w:szCs w:val="23"/>
              </w:rPr>
            </w:pPr>
            <w:r w:rsidRPr="00A67ED7">
              <w:rPr>
                <w:rFonts w:ascii="Cambria" w:hAnsi="Cambria" w:cs="Times New Roman"/>
                <w:b/>
                <w:sz w:val="23"/>
                <w:szCs w:val="23"/>
              </w:rPr>
              <w:t>100%</w:t>
            </w:r>
          </w:p>
        </w:tc>
      </w:tr>
      <w:tr w:rsidR="002429B7" w:rsidRPr="00A67ED7" w:rsidTr="00C14C28">
        <w:trPr>
          <w:trHeight w:val="188"/>
        </w:trPr>
        <w:tc>
          <w:tcPr>
            <w:tcW w:w="5516" w:type="dxa"/>
            <w:vMerge w:val="restart"/>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The instructional media my economics teacher used in the classroom is always related to the content of the topic and encourages me to learn better</w:t>
            </w: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SA</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173</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51.4%</w:t>
            </w:r>
          </w:p>
        </w:tc>
      </w:tr>
      <w:tr w:rsidR="002429B7" w:rsidRPr="00A67ED7" w:rsidTr="00C14C28">
        <w:trPr>
          <w:trHeight w:val="348"/>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A</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123</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36.6%</w:t>
            </w:r>
          </w:p>
        </w:tc>
      </w:tr>
      <w:tr w:rsidR="002429B7" w:rsidRPr="00A67ED7" w:rsidTr="00C14C28">
        <w:trPr>
          <w:trHeight w:val="130"/>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D</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15</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4.5%</w:t>
            </w:r>
          </w:p>
        </w:tc>
      </w:tr>
      <w:tr w:rsidR="002429B7" w:rsidRPr="00A67ED7" w:rsidTr="00C14C28">
        <w:trPr>
          <w:trHeight w:val="217"/>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SD</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25</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7.5%</w:t>
            </w:r>
          </w:p>
        </w:tc>
      </w:tr>
      <w:tr w:rsidR="002429B7" w:rsidRPr="00A67ED7" w:rsidTr="00C14C28">
        <w:trPr>
          <w:trHeight w:val="261"/>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b/>
                <w:sz w:val="23"/>
                <w:szCs w:val="23"/>
              </w:rPr>
              <w:t>TOTAL</w:t>
            </w:r>
          </w:p>
        </w:tc>
        <w:tc>
          <w:tcPr>
            <w:tcW w:w="1545" w:type="dxa"/>
          </w:tcPr>
          <w:p w:rsidR="002429B7" w:rsidRPr="00A67ED7" w:rsidRDefault="002429B7" w:rsidP="0003589C">
            <w:pPr>
              <w:tabs>
                <w:tab w:val="left" w:pos="9360"/>
              </w:tabs>
              <w:spacing w:line="240" w:lineRule="auto"/>
              <w:rPr>
                <w:rFonts w:ascii="Cambria" w:hAnsi="Cambria" w:cs="Times New Roman"/>
                <w:b/>
                <w:sz w:val="23"/>
                <w:szCs w:val="23"/>
              </w:rPr>
            </w:pPr>
            <w:r w:rsidRPr="00A67ED7">
              <w:rPr>
                <w:rFonts w:ascii="Cambria" w:hAnsi="Cambria" w:cs="Times New Roman"/>
                <w:b/>
                <w:sz w:val="23"/>
                <w:szCs w:val="23"/>
              </w:rPr>
              <w:t>336</w:t>
            </w:r>
          </w:p>
        </w:tc>
        <w:tc>
          <w:tcPr>
            <w:tcW w:w="1368" w:type="dxa"/>
          </w:tcPr>
          <w:p w:rsidR="002429B7" w:rsidRPr="00A67ED7" w:rsidRDefault="002429B7" w:rsidP="0003589C">
            <w:pPr>
              <w:tabs>
                <w:tab w:val="left" w:pos="9360"/>
              </w:tabs>
              <w:spacing w:line="240" w:lineRule="auto"/>
              <w:rPr>
                <w:rFonts w:ascii="Cambria" w:hAnsi="Cambria" w:cs="Times New Roman"/>
                <w:b/>
                <w:sz w:val="23"/>
                <w:szCs w:val="23"/>
              </w:rPr>
            </w:pPr>
            <w:r w:rsidRPr="00A67ED7">
              <w:rPr>
                <w:rFonts w:ascii="Cambria" w:hAnsi="Cambria" w:cs="Times New Roman"/>
                <w:b/>
                <w:sz w:val="23"/>
                <w:szCs w:val="23"/>
              </w:rPr>
              <w:t>100%</w:t>
            </w:r>
          </w:p>
        </w:tc>
      </w:tr>
      <w:tr w:rsidR="002429B7" w:rsidRPr="00A67ED7" w:rsidTr="00C14C28">
        <w:trPr>
          <w:trHeight w:val="261"/>
        </w:trPr>
        <w:tc>
          <w:tcPr>
            <w:tcW w:w="5516" w:type="dxa"/>
            <w:vMerge w:val="restart"/>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A standard instructional media encourages me to attend class</w:t>
            </w: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SA</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173</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51.5%</w:t>
            </w:r>
          </w:p>
        </w:tc>
      </w:tr>
      <w:tr w:rsidR="002429B7" w:rsidRPr="00A67ED7" w:rsidTr="00C14C28">
        <w:trPr>
          <w:trHeight w:val="217"/>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A</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154</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45.8%</w:t>
            </w:r>
          </w:p>
        </w:tc>
      </w:tr>
      <w:tr w:rsidR="002429B7" w:rsidRPr="00A67ED7" w:rsidTr="00C14C28">
        <w:trPr>
          <w:trHeight w:val="261"/>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D</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07</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2.1%</w:t>
            </w:r>
          </w:p>
        </w:tc>
      </w:tr>
      <w:tr w:rsidR="002429B7" w:rsidRPr="00A67ED7" w:rsidTr="00C14C28">
        <w:trPr>
          <w:trHeight w:val="275"/>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SD</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02</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0.6%</w:t>
            </w:r>
          </w:p>
        </w:tc>
      </w:tr>
      <w:tr w:rsidR="002429B7" w:rsidRPr="00A67ED7" w:rsidTr="00C14C28">
        <w:trPr>
          <w:trHeight w:val="202"/>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b/>
                <w:sz w:val="23"/>
                <w:szCs w:val="23"/>
              </w:rPr>
            </w:pPr>
            <w:r w:rsidRPr="00A67ED7">
              <w:rPr>
                <w:rFonts w:ascii="Cambria" w:hAnsi="Cambria" w:cs="Times New Roman"/>
                <w:b/>
                <w:sz w:val="23"/>
                <w:szCs w:val="23"/>
              </w:rPr>
              <w:t>TOTAL</w:t>
            </w:r>
          </w:p>
        </w:tc>
        <w:tc>
          <w:tcPr>
            <w:tcW w:w="1545" w:type="dxa"/>
          </w:tcPr>
          <w:p w:rsidR="002429B7" w:rsidRPr="00A67ED7" w:rsidRDefault="002429B7" w:rsidP="0003589C">
            <w:pPr>
              <w:tabs>
                <w:tab w:val="left" w:pos="9360"/>
              </w:tabs>
              <w:spacing w:line="240" w:lineRule="auto"/>
              <w:rPr>
                <w:rFonts w:ascii="Cambria" w:hAnsi="Cambria" w:cs="Times New Roman"/>
                <w:b/>
                <w:sz w:val="23"/>
                <w:szCs w:val="23"/>
              </w:rPr>
            </w:pPr>
            <w:r w:rsidRPr="00A67ED7">
              <w:rPr>
                <w:rFonts w:ascii="Cambria" w:hAnsi="Cambria" w:cs="Times New Roman"/>
                <w:b/>
                <w:sz w:val="23"/>
                <w:szCs w:val="23"/>
              </w:rPr>
              <w:t>336</w:t>
            </w:r>
          </w:p>
        </w:tc>
        <w:tc>
          <w:tcPr>
            <w:tcW w:w="1368" w:type="dxa"/>
          </w:tcPr>
          <w:p w:rsidR="002429B7" w:rsidRPr="00A67ED7" w:rsidRDefault="002429B7" w:rsidP="0003589C">
            <w:pPr>
              <w:tabs>
                <w:tab w:val="left" w:pos="9360"/>
              </w:tabs>
              <w:spacing w:line="240" w:lineRule="auto"/>
              <w:rPr>
                <w:rFonts w:ascii="Cambria" w:hAnsi="Cambria" w:cs="Times New Roman"/>
                <w:b/>
                <w:sz w:val="23"/>
                <w:szCs w:val="23"/>
              </w:rPr>
            </w:pPr>
            <w:r w:rsidRPr="00A67ED7">
              <w:rPr>
                <w:rFonts w:ascii="Cambria" w:hAnsi="Cambria" w:cs="Times New Roman"/>
                <w:b/>
                <w:sz w:val="23"/>
                <w:szCs w:val="23"/>
              </w:rPr>
              <w:t>100%</w:t>
            </w:r>
          </w:p>
        </w:tc>
      </w:tr>
      <w:tr w:rsidR="002429B7" w:rsidRPr="00A67ED7" w:rsidTr="00C14C28">
        <w:trPr>
          <w:trHeight w:val="305"/>
        </w:trPr>
        <w:tc>
          <w:tcPr>
            <w:tcW w:w="5516" w:type="dxa"/>
            <w:vMerge w:val="restart"/>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Learning become boring  without the use of instructional media in the class</w:t>
            </w: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SA</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146</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43.4%</w:t>
            </w:r>
          </w:p>
        </w:tc>
      </w:tr>
      <w:tr w:rsidR="002429B7" w:rsidRPr="00A67ED7" w:rsidTr="00C14C28">
        <w:trPr>
          <w:trHeight w:val="363"/>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A</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148</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44.1%</w:t>
            </w:r>
          </w:p>
        </w:tc>
      </w:tr>
      <w:tr w:rsidR="002429B7" w:rsidRPr="00A67ED7" w:rsidTr="00C14C28">
        <w:trPr>
          <w:trHeight w:val="116"/>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D</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28</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8.3%</w:t>
            </w:r>
          </w:p>
        </w:tc>
      </w:tr>
      <w:tr w:rsidR="002429B7" w:rsidRPr="00A67ED7" w:rsidTr="00C14C28">
        <w:trPr>
          <w:trHeight w:val="319"/>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SD</w:t>
            </w:r>
          </w:p>
        </w:tc>
        <w:tc>
          <w:tcPr>
            <w:tcW w:w="154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14</w:t>
            </w:r>
          </w:p>
        </w:tc>
        <w:tc>
          <w:tcPr>
            <w:tcW w:w="1368"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sz w:val="23"/>
                <w:szCs w:val="23"/>
              </w:rPr>
              <w:t>4.2%</w:t>
            </w:r>
          </w:p>
        </w:tc>
      </w:tr>
      <w:tr w:rsidR="002429B7" w:rsidRPr="00A67ED7" w:rsidTr="00C14C28">
        <w:trPr>
          <w:trHeight w:val="158"/>
        </w:trPr>
        <w:tc>
          <w:tcPr>
            <w:tcW w:w="5516" w:type="dxa"/>
            <w:vMerge/>
          </w:tcPr>
          <w:p w:rsidR="002429B7" w:rsidRPr="00A67ED7" w:rsidRDefault="002429B7" w:rsidP="0003589C">
            <w:pPr>
              <w:tabs>
                <w:tab w:val="left" w:pos="9360"/>
              </w:tabs>
              <w:spacing w:line="240" w:lineRule="auto"/>
              <w:rPr>
                <w:rFonts w:ascii="Cambria" w:hAnsi="Cambria" w:cs="Times New Roman"/>
                <w:sz w:val="23"/>
                <w:szCs w:val="23"/>
              </w:rPr>
            </w:pPr>
          </w:p>
        </w:tc>
        <w:tc>
          <w:tcPr>
            <w:tcW w:w="1055" w:type="dxa"/>
          </w:tcPr>
          <w:p w:rsidR="002429B7" w:rsidRPr="00A67ED7" w:rsidRDefault="002429B7" w:rsidP="0003589C">
            <w:pPr>
              <w:tabs>
                <w:tab w:val="left" w:pos="9360"/>
              </w:tabs>
              <w:spacing w:line="240" w:lineRule="auto"/>
              <w:rPr>
                <w:rFonts w:ascii="Cambria" w:hAnsi="Cambria" w:cs="Times New Roman"/>
                <w:sz w:val="23"/>
                <w:szCs w:val="23"/>
              </w:rPr>
            </w:pPr>
            <w:r w:rsidRPr="00A67ED7">
              <w:rPr>
                <w:rFonts w:ascii="Cambria" w:hAnsi="Cambria" w:cs="Times New Roman"/>
                <w:b/>
                <w:sz w:val="23"/>
                <w:szCs w:val="23"/>
              </w:rPr>
              <w:t>TOTAL</w:t>
            </w:r>
          </w:p>
        </w:tc>
        <w:tc>
          <w:tcPr>
            <w:tcW w:w="1545" w:type="dxa"/>
          </w:tcPr>
          <w:p w:rsidR="002429B7" w:rsidRPr="00A67ED7" w:rsidRDefault="002429B7" w:rsidP="0003589C">
            <w:pPr>
              <w:tabs>
                <w:tab w:val="left" w:pos="9360"/>
              </w:tabs>
              <w:spacing w:line="240" w:lineRule="auto"/>
              <w:rPr>
                <w:rFonts w:ascii="Cambria" w:hAnsi="Cambria" w:cs="Times New Roman"/>
                <w:b/>
                <w:sz w:val="23"/>
                <w:szCs w:val="23"/>
              </w:rPr>
            </w:pPr>
            <w:r w:rsidRPr="00A67ED7">
              <w:rPr>
                <w:rFonts w:ascii="Cambria" w:hAnsi="Cambria" w:cs="Times New Roman"/>
                <w:b/>
                <w:sz w:val="23"/>
                <w:szCs w:val="23"/>
              </w:rPr>
              <w:t>336</w:t>
            </w:r>
          </w:p>
        </w:tc>
        <w:tc>
          <w:tcPr>
            <w:tcW w:w="1368" w:type="dxa"/>
          </w:tcPr>
          <w:p w:rsidR="002429B7" w:rsidRPr="00A67ED7" w:rsidRDefault="002429B7" w:rsidP="0003589C">
            <w:pPr>
              <w:tabs>
                <w:tab w:val="left" w:pos="9360"/>
              </w:tabs>
              <w:spacing w:line="240" w:lineRule="auto"/>
              <w:rPr>
                <w:rFonts w:ascii="Cambria" w:hAnsi="Cambria" w:cs="Times New Roman"/>
                <w:b/>
                <w:sz w:val="23"/>
                <w:szCs w:val="23"/>
              </w:rPr>
            </w:pPr>
            <w:r w:rsidRPr="00A67ED7">
              <w:rPr>
                <w:rFonts w:ascii="Cambria" w:hAnsi="Cambria" w:cs="Times New Roman"/>
                <w:b/>
                <w:sz w:val="23"/>
                <w:szCs w:val="23"/>
              </w:rPr>
              <w:t>100%</w:t>
            </w:r>
          </w:p>
        </w:tc>
      </w:tr>
    </w:tbl>
    <w:p w:rsidR="002429B7" w:rsidRPr="00A67ED7" w:rsidRDefault="002429B7" w:rsidP="002429B7">
      <w:pPr>
        <w:tabs>
          <w:tab w:val="left" w:pos="9360"/>
        </w:tabs>
        <w:spacing w:line="240" w:lineRule="auto"/>
        <w:jc w:val="both"/>
        <w:rPr>
          <w:rFonts w:ascii="Cambria" w:hAnsi="Cambria" w:cs="Times New Roman"/>
          <w:sz w:val="23"/>
          <w:szCs w:val="23"/>
        </w:rPr>
      </w:pPr>
      <w:r w:rsidRPr="00A67ED7">
        <w:rPr>
          <w:rFonts w:ascii="Cambria" w:hAnsi="Cambria" w:cs="Times New Roman"/>
          <w:sz w:val="23"/>
          <w:szCs w:val="23"/>
        </w:rPr>
        <w:t>Table 4 above showed the influence of instructional media on students’ attitude towards learning of Economics in Jalingo metropolis of Taraba State. 54% of the respondents strongly agreed that, instructional media make what they learn real and permanent, 47.6% and 50% (97.6%) of the respondents strongly agree and agreed that, they have better understanding of Economics anytime instructional media are used in the class, 50% and 44% strongly agreed and agreed that, learning in the classroom with good instructional media arouse their interest to learn well, 51.4% and 36.6% (88%) of the respondents strongly agreed and agreed that, the instructional media used by economics teacher in the classroom are always related to the content of the topic and encourage them to learn better and also encourage them to attend classes. Similarly, 43.4% and 41.4% (84.5%) of the respondents agreed that, learning becomes boring without the use of instructional media in the class. It can be deduced from this finding that, instructional media make learning real, permanent, better understood, arouse students’ interest, and improve students’ class attendance and their absence make learning boring.</w:t>
      </w:r>
    </w:p>
    <w:p w:rsidR="002429B7" w:rsidRPr="00A67ED7" w:rsidRDefault="002429B7" w:rsidP="002429B7">
      <w:pPr>
        <w:tabs>
          <w:tab w:val="left" w:pos="9360"/>
        </w:tabs>
        <w:autoSpaceDE w:val="0"/>
        <w:autoSpaceDN w:val="0"/>
        <w:adjustRightInd w:val="0"/>
        <w:spacing w:after="0" w:line="240" w:lineRule="auto"/>
        <w:jc w:val="both"/>
        <w:rPr>
          <w:rFonts w:ascii="Cambria" w:hAnsi="Cambria" w:cs="Times New Roman"/>
          <w:sz w:val="23"/>
          <w:szCs w:val="23"/>
        </w:rPr>
      </w:pPr>
      <w:r w:rsidRPr="00A67ED7">
        <w:rPr>
          <w:rFonts w:ascii="Cambria" w:hAnsi="Cambria" w:cs="Times New Roman"/>
          <w:b/>
          <w:sz w:val="23"/>
          <w:szCs w:val="23"/>
        </w:rPr>
        <w:t>Research Question Four:</w:t>
      </w:r>
      <w:r w:rsidRPr="00A67ED7">
        <w:rPr>
          <w:rFonts w:ascii="Cambria" w:hAnsi="Cambria" w:cs="Times New Roman"/>
          <w:sz w:val="23"/>
          <w:szCs w:val="23"/>
        </w:rPr>
        <w:t xml:space="preserve"> What is the teachers’ attitude towards the teaching of Economics with the use of instructional media?</w:t>
      </w:r>
    </w:p>
    <w:p w:rsidR="002429B7" w:rsidRPr="00A67ED7" w:rsidRDefault="002429B7" w:rsidP="002429B7">
      <w:pPr>
        <w:tabs>
          <w:tab w:val="left" w:pos="9360"/>
        </w:tabs>
        <w:spacing w:line="240" w:lineRule="auto"/>
        <w:jc w:val="both"/>
        <w:rPr>
          <w:rFonts w:ascii="Cambria" w:hAnsi="Cambria" w:cs="Times New Roman"/>
          <w:sz w:val="23"/>
          <w:szCs w:val="23"/>
        </w:rPr>
      </w:pPr>
      <w:r w:rsidRPr="00A67ED7">
        <w:rPr>
          <w:rFonts w:ascii="Cambria" w:hAnsi="Cambria" w:cs="Times New Roman"/>
          <w:b/>
          <w:sz w:val="23"/>
          <w:szCs w:val="23"/>
        </w:rPr>
        <w:t>Table 5:</w:t>
      </w:r>
      <w:r w:rsidRPr="00A67ED7">
        <w:rPr>
          <w:rFonts w:ascii="Cambria" w:hAnsi="Cambria" w:cs="Times New Roman"/>
          <w:sz w:val="23"/>
          <w:szCs w:val="23"/>
        </w:rPr>
        <w:t xml:space="preserve"> Teachers’ attitude towards the teaching of Economics with the use of instructional media</w:t>
      </w:r>
    </w:p>
    <w:tbl>
      <w:tblPr>
        <w:tblW w:w="8478" w:type="dxa"/>
        <w:tblBorders>
          <w:top w:val="single" w:sz="4" w:space="0" w:color="auto"/>
          <w:bottom w:val="single" w:sz="4" w:space="0" w:color="auto"/>
        </w:tblBorders>
        <w:tblLook w:val="04A0" w:firstRow="1" w:lastRow="0" w:firstColumn="1" w:lastColumn="0" w:noHBand="0" w:noVBand="1"/>
      </w:tblPr>
      <w:tblGrid>
        <w:gridCol w:w="4141"/>
        <w:gridCol w:w="1203"/>
        <w:gridCol w:w="1076"/>
        <w:gridCol w:w="1029"/>
        <w:gridCol w:w="1029"/>
      </w:tblGrid>
      <w:tr w:rsidR="002429B7" w:rsidRPr="00A67ED7" w:rsidTr="00C14C28">
        <w:trPr>
          <w:trHeight w:val="503"/>
        </w:trPr>
        <w:tc>
          <w:tcPr>
            <w:tcW w:w="4338" w:type="dxa"/>
            <w:tcBorders>
              <w:top w:val="single" w:sz="4" w:space="0" w:color="auto"/>
              <w:bottom w:val="single" w:sz="4" w:space="0" w:color="auto"/>
            </w:tcBorders>
            <w:hideMark/>
          </w:tcPr>
          <w:p w:rsidR="002429B7" w:rsidRPr="00A67ED7" w:rsidRDefault="002429B7" w:rsidP="00C14C28">
            <w:pPr>
              <w:tabs>
                <w:tab w:val="left" w:pos="9360"/>
              </w:tabs>
              <w:spacing w:after="0" w:line="240" w:lineRule="auto"/>
              <w:jc w:val="both"/>
              <w:rPr>
                <w:rFonts w:ascii="Cambria" w:hAnsi="Cambria" w:cs="Times New Roman"/>
                <w:b/>
                <w:sz w:val="23"/>
                <w:szCs w:val="23"/>
              </w:rPr>
            </w:pPr>
            <w:r w:rsidRPr="00A67ED7">
              <w:rPr>
                <w:rFonts w:ascii="Cambria" w:hAnsi="Cambria" w:cs="Times New Roman"/>
                <w:b/>
                <w:sz w:val="23"/>
                <w:szCs w:val="23"/>
              </w:rPr>
              <w:t>ACTIVITIES</w:t>
            </w:r>
          </w:p>
        </w:tc>
        <w:tc>
          <w:tcPr>
            <w:tcW w:w="1170" w:type="dxa"/>
            <w:tcBorders>
              <w:top w:val="single" w:sz="4" w:space="0" w:color="auto"/>
              <w:bottom w:val="single" w:sz="4" w:space="0" w:color="auto"/>
            </w:tcBorders>
            <w:hideMark/>
          </w:tcPr>
          <w:p w:rsidR="002429B7" w:rsidRPr="00A67ED7" w:rsidRDefault="002429B7" w:rsidP="00C14C28">
            <w:pPr>
              <w:tabs>
                <w:tab w:val="left" w:pos="9360"/>
              </w:tabs>
              <w:spacing w:after="0" w:line="240" w:lineRule="auto"/>
              <w:jc w:val="both"/>
              <w:rPr>
                <w:rFonts w:ascii="Cambria" w:hAnsi="Cambria" w:cs="Times New Roman"/>
                <w:b/>
                <w:sz w:val="23"/>
                <w:szCs w:val="23"/>
              </w:rPr>
            </w:pPr>
            <w:r w:rsidRPr="00A67ED7">
              <w:rPr>
                <w:rFonts w:ascii="Cambria" w:hAnsi="Cambria" w:cs="Times New Roman"/>
                <w:b/>
                <w:sz w:val="23"/>
                <w:szCs w:val="23"/>
              </w:rPr>
              <w:t>SA</w:t>
            </w:r>
          </w:p>
        </w:tc>
        <w:tc>
          <w:tcPr>
            <w:tcW w:w="1080" w:type="dxa"/>
            <w:tcBorders>
              <w:top w:val="single" w:sz="4" w:space="0" w:color="auto"/>
              <w:bottom w:val="single" w:sz="4" w:space="0" w:color="auto"/>
            </w:tcBorders>
            <w:hideMark/>
          </w:tcPr>
          <w:p w:rsidR="002429B7" w:rsidRPr="00A67ED7" w:rsidRDefault="002429B7" w:rsidP="00C14C28">
            <w:pPr>
              <w:tabs>
                <w:tab w:val="left" w:pos="9360"/>
              </w:tabs>
              <w:spacing w:after="0" w:line="240" w:lineRule="auto"/>
              <w:jc w:val="both"/>
              <w:rPr>
                <w:rFonts w:ascii="Cambria" w:hAnsi="Cambria" w:cs="Times New Roman"/>
                <w:b/>
                <w:sz w:val="23"/>
                <w:szCs w:val="23"/>
              </w:rPr>
            </w:pPr>
            <w:r w:rsidRPr="00A67ED7">
              <w:rPr>
                <w:rFonts w:ascii="Cambria" w:hAnsi="Cambria" w:cs="Times New Roman"/>
                <w:b/>
                <w:sz w:val="23"/>
                <w:szCs w:val="23"/>
              </w:rPr>
              <w:t>A</w:t>
            </w:r>
          </w:p>
        </w:tc>
        <w:tc>
          <w:tcPr>
            <w:tcW w:w="990" w:type="dxa"/>
            <w:tcBorders>
              <w:top w:val="single" w:sz="4" w:space="0" w:color="auto"/>
              <w:bottom w:val="single" w:sz="4" w:space="0" w:color="auto"/>
            </w:tcBorders>
            <w:hideMark/>
          </w:tcPr>
          <w:p w:rsidR="002429B7" w:rsidRPr="00A67ED7" w:rsidRDefault="002429B7" w:rsidP="00C14C28">
            <w:pPr>
              <w:tabs>
                <w:tab w:val="left" w:pos="9360"/>
              </w:tabs>
              <w:spacing w:after="0" w:line="240" w:lineRule="auto"/>
              <w:jc w:val="both"/>
              <w:rPr>
                <w:rFonts w:ascii="Cambria" w:hAnsi="Cambria" w:cs="Times New Roman"/>
                <w:b/>
                <w:sz w:val="23"/>
                <w:szCs w:val="23"/>
              </w:rPr>
            </w:pPr>
            <w:r w:rsidRPr="00A67ED7">
              <w:rPr>
                <w:rFonts w:ascii="Cambria" w:hAnsi="Cambria" w:cs="Times New Roman"/>
                <w:b/>
                <w:sz w:val="23"/>
                <w:szCs w:val="23"/>
              </w:rPr>
              <w:t>D</w:t>
            </w:r>
          </w:p>
        </w:tc>
        <w:tc>
          <w:tcPr>
            <w:tcW w:w="900" w:type="dxa"/>
            <w:tcBorders>
              <w:top w:val="single" w:sz="4" w:space="0" w:color="auto"/>
              <w:bottom w:val="single" w:sz="4" w:space="0" w:color="auto"/>
            </w:tcBorders>
            <w:hideMark/>
          </w:tcPr>
          <w:p w:rsidR="002429B7" w:rsidRPr="00A67ED7" w:rsidRDefault="002429B7" w:rsidP="00C14C28">
            <w:pPr>
              <w:tabs>
                <w:tab w:val="left" w:pos="9360"/>
              </w:tabs>
              <w:spacing w:after="0" w:line="240" w:lineRule="auto"/>
              <w:jc w:val="both"/>
              <w:rPr>
                <w:rFonts w:ascii="Cambria" w:hAnsi="Cambria" w:cs="Times New Roman"/>
                <w:b/>
                <w:sz w:val="23"/>
                <w:szCs w:val="23"/>
              </w:rPr>
            </w:pPr>
            <w:r w:rsidRPr="00A67ED7">
              <w:rPr>
                <w:rFonts w:ascii="Cambria" w:hAnsi="Cambria" w:cs="Times New Roman"/>
                <w:b/>
                <w:sz w:val="23"/>
                <w:szCs w:val="23"/>
              </w:rPr>
              <w:t>SD</w:t>
            </w:r>
          </w:p>
        </w:tc>
      </w:tr>
      <w:tr w:rsidR="002429B7" w:rsidRPr="00A67ED7" w:rsidTr="00C14C28">
        <w:trPr>
          <w:trHeight w:val="429"/>
        </w:trPr>
        <w:tc>
          <w:tcPr>
            <w:tcW w:w="4338" w:type="dxa"/>
            <w:tcBorders>
              <w:top w:val="single" w:sz="4" w:space="0" w:color="auto"/>
            </w:tcBorders>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Instructional media make what I teach real and permanent</w:t>
            </w:r>
          </w:p>
        </w:tc>
        <w:tc>
          <w:tcPr>
            <w:tcW w:w="1170" w:type="dxa"/>
            <w:tcBorders>
              <w:top w:val="single" w:sz="4" w:space="0" w:color="auto"/>
            </w:tcBorders>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174(52)</w:t>
            </w:r>
          </w:p>
        </w:tc>
        <w:tc>
          <w:tcPr>
            <w:tcW w:w="1080" w:type="dxa"/>
            <w:tcBorders>
              <w:top w:val="single" w:sz="4" w:space="0" w:color="auto"/>
            </w:tcBorders>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108(32)</w:t>
            </w:r>
          </w:p>
        </w:tc>
        <w:tc>
          <w:tcPr>
            <w:tcW w:w="990" w:type="dxa"/>
            <w:tcBorders>
              <w:top w:val="single" w:sz="4" w:space="0" w:color="auto"/>
            </w:tcBorders>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32(9.5)</w:t>
            </w:r>
          </w:p>
        </w:tc>
        <w:tc>
          <w:tcPr>
            <w:tcW w:w="900" w:type="dxa"/>
            <w:tcBorders>
              <w:top w:val="single" w:sz="4" w:space="0" w:color="auto"/>
            </w:tcBorders>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22(6.5)</w:t>
            </w:r>
          </w:p>
        </w:tc>
      </w:tr>
      <w:tr w:rsidR="002429B7" w:rsidRPr="00A67ED7" w:rsidTr="00C14C28">
        <w:trPr>
          <w:trHeight w:val="246"/>
        </w:trPr>
        <w:tc>
          <w:tcPr>
            <w:tcW w:w="4338"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I have effective teaching materials of Economics anytime I use instructional media in the class</w:t>
            </w:r>
          </w:p>
        </w:tc>
        <w:tc>
          <w:tcPr>
            <w:tcW w:w="117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126(37.5)</w:t>
            </w:r>
          </w:p>
        </w:tc>
        <w:tc>
          <w:tcPr>
            <w:tcW w:w="108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148(44)</w:t>
            </w:r>
          </w:p>
        </w:tc>
        <w:tc>
          <w:tcPr>
            <w:tcW w:w="99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22(6.5)</w:t>
            </w:r>
          </w:p>
        </w:tc>
        <w:tc>
          <w:tcPr>
            <w:tcW w:w="90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40(12)</w:t>
            </w:r>
          </w:p>
        </w:tc>
      </w:tr>
      <w:tr w:rsidR="002429B7" w:rsidRPr="00A67ED7" w:rsidTr="00C14C28">
        <w:trPr>
          <w:trHeight w:val="246"/>
        </w:trPr>
        <w:tc>
          <w:tcPr>
            <w:tcW w:w="4338"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Teaching in the classroom with good instructional media arouse my interest to teach well</w:t>
            </w:r>
          </w:p>
        </w:tc>
        <w:tc>
          <w:tcPr>
            <w:tcW w:w="117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172(51)</w:t>
            </w:r>
          </w:p>
        </w:tc>
        <w:tc>
          <w:tcPr>
            <w:tcW w:w="108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94(28)</w:t>
            </w:r>
          </w:p>
        </w:tc>
        <w:tc>
          <w:tcPr>
            <w:tcW w:w="99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40(12)</w:t>
            </w:r>
          </w:p>
        </w:tc>
        <w:tc>
          <w:tcPr>
            <w:tcW w:w="90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30(09)</w:t>
            </w:r>
          </w:p>
        </w:tc>
      </w:tr>
      <w:tr w:rsidR="002429B7" w:rsidRPr="00A67ED7" w:rsidTr="00C14C28">
        <w:trPr>
          <w:trHeight w:val="246"/>
        </w:trPr>
        <w:tc>
          <w:tcPr>
            <w:tcW w:w="4338"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The instructional media used in the classroom are always related to the content of the topic</w:t>
            </w:r>
          </w:p>
        </w:tc>
        <w:tc>
          <w:tcPr>
            <w:tcW w:w="117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168(50)</w:t>
            </w:r>
          </w:p>
        </w:tc>
        <w:tc>
          <w:tcPr>
            <w:tcW w:w="108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99(29)</w:t>
            </w:r>
          </w:p>
        </w:tc>
        <w:tc>
          <w:tcPr>
            <w:tcW w:w="99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30(09)</w:t>
            </w:r>
          </w:p>
        </w:tc>
        <w:tc>
          <w:tcPr>
            <w:tcW w:w="90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39(312)</w:t>
            </w:r>
          </w:p>
        </w:tc>
      </w:tr>
      <w:tr w:rsidR="002429B7" w:rsidRPr="00A67ED7" w:rsidTr="00C14C28">
        <w:trPr>
          <w:trHeight w:val="368"/>
        </w:trPr>
        <w:tc>
          <w:tcPr>
            <w:tcW w:w="4338"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A standard instructional media encourages me to attend class.</w:t>
            </w:r>
          </w:p>
        </w:tc>
        <w:tc>
          <w:tcPr>
            <w:tcW w:w="117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186(55)</w:t>
            </w:r>
          </w:p>
        </w:tc>
        <w:tc>
          <w:tcPr>
            <w:tcW w:w="108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104(31)</w:t>
            </w:r>
          </w:p>
        </w:tc>
        <w:tc>
          <w:tcPr>
            <w:tcW w:w="99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20(06)</w:t>
            </w:r>
          </w:p>
        </w:tc>
        <w:tc>
          <w:tcPr>
            <w:tcW w:w="90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26(08)</w:t>
            </w:r>
          </w:p>
        </w:tc>
      </w:tr>
      <w:tr w:rsidR="002429B7" w:rsidRPr="00A67ED7" w:rsidTr="00C14C28">
        <w:trPr>
          <w:trHeight w:val="342"/>
        </w:trPr>
        <w:tc>
          <w:tcPr>
            <w:tcW w:w="4338" w:type="dxa"/>
            <w:hideMark/>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I find it difficult to teach well without the use of instructional media in the class</w:t>
            </w:r>
          </w:p>
        </w:tc>
        <w:tc>
          <w:tcPr>
            <w:tcW w:w="117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36(11)</w:t>
            </w:r>
          </w:p>
        </w:tc>
        <w:tc>
          <w:tcPr>
            <w:tcW w:w="108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13(04)</w:t>
            </w:r>
          </w:p>
        </w:tc>
        <w:tc>
          <w:tcPr>
            <w:tcW w:w="99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103(31)</w:t>
            </w:r>
          </w:p>
        </w:tc>
        <w:tc>
          <w:tcPr>
            <w:tcW w:w="900" w:type="dxa"/>
          </w:tcPr>
          <w:p w:rsidR="002429B7" w:rsidRPr="00A67ED7" w:rsidRDefault="002429B7" w:rsidP="00C14C28">
            <w:pPr>
              <w:tabs>
                <w:tab w:val="left" w:pos="9360"/>
              </w:tabs>
              <w:spacing w:after="0" w:line="240" w:lineRule="auto"/>
              <w:jc w:val="both"/>
              <w:rPr>
                <w:rFonts w:ascii="Cambria" w:hAnsi="Cambria" w:cs="Times New Roman"/>
                <w:sz w:val="23"/>
                <w:szCs w:val="23"/>
              </w:rPr>
            </w:pPr>
            <w:r w:rsidRPr="00A67ED7">
              <w:rPr>
                <w:rFonts w:ascii="Cambria" w:hAnsi="Cambria" w:cs="Times New Roman"/>
                <w:sz w:val="23"/>
                <w:szCs w:val="23"/>
              </w:rPr>
              <w:t>184(54)</w:t>
            </w:r>
          </w:p>
        </w:tc>
      </w:tr>
    </w:tbl>
    <w:p w:rsidR="002429B7" w:rsidRPr="00A67ED7" w:rsidRDefault="002429B7" w:rsidP="002429B7">
      <w:pPr>
        <w:tabs>
          <w:tab w:val="left" w:pos="9360"/>
        </w:tabs>
        <w:spacing w:line="240" w:lineRule="auto"/>
        <w:jc w:val="both"/>
        <w:rPr>
          <w:rFonts w:ascii="Cambria" w:hAnsi="Cambria" w:cs="Times New Roman"/>
          <w:i/>
          <w:sz w:val="23"/>
          <w:szCs w:val="23"/>
        </w:rPr>
      </w:pPr>
      <w:r w:rsidRPr="00A67ED7">
        <w:rPr>
          <w:rFonts w:ascii="Cambria" w:hAnsi="Cambria" w:cs="Times New Roman"/>
          <w:i/>
          <w:sz w:val="23"/>
          <w:szCs w:val="23"/>
        </w:rPr>
        <w:t>Sources: Field Survey, 2022.</w:t>
      </w:r>
    </w:p>
    <w:p w:rsidR="002429B7" w:rsidRPr="00A67ED7" w:rsidRDefault="002429B7" w:rsidP="002429B7">
      <w:pPr>
        <w:tabs>
          <w:tab w:val="left" w:pos="9360"/>
        </w:tabs>
        <w:spacing w:line="240" w:lineRule="auto"/>
        <w:jc w:val="both"/>
        <w:rPr>
          <w:rFonts w:ascii="Cambria" w:hAnsi="Cambria" w:cs="Times New Roman"/>
          <w:sz w:val="23"/>
          <w:szCs w:val="23"/>
        </w:rPr>
      </w:pPr>
      <w:r w:rsidRPr="00A67ED7">
        <w:rPr>
          <w:rFonts w:ascii="Cambria" w:hAnsi="Cambria" w:cs="Times New Roman"/>
          <w:sz w:val="23"/>
          <w:szCs w:val="23"/>
        </w:rPr>
        <w:t>Table 5 revealed teachers attitude towards the teaching of Economics with the use of instructional media in Jalingo metropolis of Taraba State. 52% of the respondents strongly agreed that, instructional media make what they teach real and permanent, 37.5% and 44% of the respondents strongly agreed and agreed that, they have effective teaching of Economics anytime they use instructional media in the class, 50% strongly agreed that, teaching in the classroom with good instructional media arouse their interest to teach well, 50% strongly agreed that, the instructional media used by in the classroom are always related to the content of the topic, 55% strongly agreed that, standard instructional media encourages them to attend class while 54% and 31% of the respondents strongly disagreed and disagreed that, they find it difficult to teach well without the use of instructional media in the class. It can be understood from this finding that, instructional media make teaching real, permanent, more effective, arouse interest, increases class attendance but do not find teaching difficult in its absence.</w:t>
      </w:r>
    </w:p>
    <w:p w:rsidR="002429B7" w:rsidRPr="00A67ED7" w:rsidRDefault="002429B7" w:rsidP="002429B7">
      <w:pPr>
        <w:tabs>
          <w:tab w:val="left" w:pos="9360"/>
        </w:tabs>
        <w:spacing w:line="240" w:lineRule="auto"/>
        <w:jc w:val="both"/>
        <w:rPr>
          <w:rFonts w:ascii="Cambria" w:hAnsi="Cambria" w:cs="Times New Roman"/>
          <w:b/>
          <w:sz w:val="23"/>
          <w:szCs w:val="23"/>
        </w:rPr>
      </w:pPr>
      <w:r w:rsidRPr="00A67ED7">
        <w:rPr>
          <w:rFonts w:ascii="Cambria" w:hAnsi="Cambria" w:cs="Times New Roman"/>
          <w:b/>
          <w:sz w:val="23"/>
          <w:szCs w:val="23"/>
        </w:rPr>
        <w:t>Testing of Hypotheses</w:t>
      </w:r>
    </w:p>
    <w:p w:rsidR="002429B7" w:rsidRPr="00A67ED7" w:rsidRDefault="002429B7" w:rsidP="002429B7">
      <w:pPr>
        <w:tabs>
          <w:tab w:val="left" w:pos="9360"/>
        </w:tabs>
        <w:spacing w:line="240" w:lineRule="auto"/>
        <w:jc w:val="both"/>
        <w:rPr>
          <w:rFonts w:ascii="Cambria" w:hAnsi="Cambria" w:cs="Times New Roman"/>
          <w:sz w:val="23"/>
          <w:szCs w:val="23"/>
        </w:rPr>
      </w:pPr>
      <w:r w:rsidRPr="004059A2">
        <w:rPr>
          <w:rFonts w:ascii="Cambria" w:hAnsi="Cambria" w:cs="Times New Roman"/>
          <w:b/>
          <w:sz w:val="23"/>
          <w:szCs w:val="23"/>
        </w:rPr>
        <w:t>H</w:t>
      </w:r>
      <w:r w:rsidRPr="004059A2">
        <w:rPr>
          <w:rFonts w:ascii="Cambria" w:hAnsi="Cambria" w:cs="Times New Roman"/>
          <w:b/>
          <w:sz w:val="23"/>
          <w:szCs w:val="23"/>
          <w:vertAlign w:val="subscript"/>
        </w:rPr>
        <w:t>01:</w:t>
      </w:r>
      <w:r w:rsidR="002064BA" w:rsidRPr="004059A2">
        <w:rPr>
          <w:rFonts w:ascii="Cambria" w:hAnsi="Cambria" w:cs="Times New Roman"/>
          <w:b/>
          <w:sz w:val="23"/>
          <w:szCs w:val="23"/>
          <w:vertAlign w:val="subscript"/>
        </w:rPr>
        <w:t xml:space="preserve"> </w:t>
      </w:r>
      <w:r w:rsidRPr="00A67ED7">
        <w:rPr>
          <w:rFonts w:ascii="Cambria" w:hAnsi="Cambria" w:cs="Times New Roman"/>
          <w:sz w:val="23"/>
          <w:szCs w:val="23"/>
        </w:rPr>
        <w:t>There is no significant difference in the</w:t>
      </w:r>
      <w:r w:rsidR="00CB260F">
        <w:rPr>
          <w:rFonts w:ascii="Cambria" w:hAnsi="Cambria" w:cs="Times New Roman"/>
          <w:sz w:val="23"/>
          <w:szCs w:val="23"/>
        </w:rPr>
        <w:t xml:space="preserve"> perception of male and female </w:t>
      </w:r>
      <w:r w:rsidRPr="00A67ED7">
        <w:rPr>
          <w:rFonts w:ascii="Cambria" w:hAnsi="Cambria" w:cs="Times New Roman"/>
          <w:sz w:val="23"/>
          <w:szCs w:val="23"/>
        </w:rPr>
        <w:t>respondents on the availability of instructio</w:t>
      </w:r>
      <w:r w:rsidR="009D0549">
        <w:rPr>
          <w:rFonts w:ascii="Cambria" w:hAnsi="Cambria" w:cs="Times New Roman"/>
          <w:sz w:val="23"/>
          <w:szCs w:val="23"/>
        </w:rPr>
        <w:t xml:space="preserve">nal media for the teaching and </w:t>
      </w:r>
      <w:r w:rsidRPr="00A67ED7">
        <w:rPr>
          <w:rFonts w:ascii="Cambria" w:hAnsi="Cambria" w:cs="Times New Roman"/>
          <w:sz w:val="23"/>
          <w:szCs w:val="23"/>
        </w:rPr>
        <w:t>learning of Economics in Jalingo metropolis of Taraba State.</w:t>
      </w:r>
    </w:p>
    <w:p w:rsidR="002429B7" w:rsidRPr="00A67ED7" w:rsidRDefault="002429B7" w:rsidP="002429B7">
      <w:pPr>
        <w:tabs>
          <w:tab w:val="left" w:pos="9360"/>
        </w:tabs>
        <w:spacing w:line="240" w:lineRule="auto"/>
        <w:jc w:val="both"/>
        <w:rPr>
          <w:rFonts w:ascii="Cambria" w:hAnsi="Cambria" w:cs="Times New Roman"/>
          <w:sz w:val="23"/>
          <w:szCs w:val="23"/>
        </w:rPr>
      </w:pPr>
      <w:r w:rsidRPr="00A67ED7">
        <w:rPr>
          <w:rFonts w:ascii="Cambria" w:hAnsi="Cambria" w:cs="Times New Roman"/>
          <w:b/>
          <w:sz w:val="23"/>
          <w:szCs w:val="23"/>
        </w:rPr>
        <w:t>Table 6:</w:t>
      </w:r>
      <w:r w:rsidRPr="00A67ED7">
        <w:rPr>
          <w:rFonts w:ascii="Cambria" w:hAnsi="Cambria" w:cs="Times New Roman"/>
          <w:sz w:val="23"/>
          <w:szCs w:val="23"/>
        </w:rPr>
        <w:t xml:space="preserve"> T-test </w:t>
      </w:r>
      <w:r w:rsidRPr="00A67ED7">
        <w:rPr>
          <w:rFonts w:ascii="Cambria" w:hAnsi="Cambria" w:cs="Times New Roman"/>
          <w:bCs/>
          <w:sz w:val="23"/>
          <w:szCs w:val="23"/>
        </w:rPr>
        <w:t>table for</w:t>
      </w:r>
      <w:r w:rsidRPr="00A67ED7">
        <w:rPr>
          <w:rFonts w:ascii="Cambria" w:hAnsi="Cambria" w:cs="Times New Roman"/>
          <w:sz w:val="23"/>
          <w:szCs w:val="23"/>
        </w:rPr>
        <w:t xml:space="preserve"> the perception of male and female respondents on the availability of instructional media for the teaching and learning of Economics in Jalingo metropolis of Taraba State </w:t>
      </w:r>
    </w:p>
    <w:tbl>
      <w:tblPr>
        <w:tblW w:w="9402" w:type="dxa"/>
        <w:tblBorders>
          <w:bottom w:val="single" w:sz="4" w:space="0" w:color="auto"/>
        </w:tblBorders>
        <w:tblLayout w:type="fixed"/>
        <w:tblCellMar>
          <w:left w:w="0" w:type="dxa"/>
          <w:right w:w="0" w:type="dxa"/>
        </w:tblCellMar>
        <w:tblLook w:val="0000" w:firstRow="0" w:lastRow="0" w:firstColumn="0" w:lastColumn="0" w:noHBand="0" w:noVBand="0"/>
      </w:tblPr>
      <w:tblGrid>
        <w:gridCol w:w="1745"/>
        <w:gridCol w:w="698"/>
        <w:gridCol w:w="1047"/>
        <w:gridCol w:w="1512"/>
        <w:gridCol w:w="1279"/>
        <w:gridCol w:w="1009"/>
        <w:gridCol w:w="2112"/>
      </w:tblGrid>
      <w:tr w:rsidR="002429B7" w:rsidRPr="00A67ED7" w:rsidTr="00C14C28">
        <w:trPr>
          <w:cantSplit/>
          <w:trHeight w:val="244"/>
        </w:trPr>
        <w:tc>
          <w:tcPr>
            <w:tcW w:w="1745" w:type="dxa"/>
            <w:tcBorders>
              <w:top w:val="single" w:sz="4" w:space="0" w:color="auto"/>
              <w:bottom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b/>
                <w:sz w:val="23"/>
                <w:szCs w:val="23"/>
              </w:rPr>
            </w:pPr>
            <w:r w:rsidRPr="00A67ED7">
              <w:rPr>
                <w:rFonts w:ascii="Cambria" w:hAnsi="Cambria" w:cs="Times New Roman"/>
                <w:b/>
                <w:sz w:val="23"/>
                <w:szCs w:val="23"/>
              </w:rPr>
              <w:t>Availability</w:t>
            </w:r>
          </w:p>
        </w:tc>
        <w:tc>
          <w:tcPr>
            <w:tcW w:w="698" w:type="dxa"/>
            <w:tcBorders>
              <w:top w:val="single" w:sz="4" w:space="0" w:color="auto"/>
              <w:bottom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b/>
                <w:sz w:val="23"/>
                <w:szCs w:val="23"/>
              </w:rPr>
            </w:pPr>
            <w:r w:rsidRPr="00A67ED7">
              <w:rPr>
                <w:rFonts w:ascii="Cambria" w:hAnsi="Cambria" w:cs="Times New Roman"/>
                <w:b/>
                <w:sz w:val="23"/>
                <w:szCs w:val="23"/>
              </w:rPr>
              <w:t xml:space="preserve">            N</w:t>
            </w:r>
          </w:p>
        </w:tc>
        <w:tc>
          <w:tcPr>
            <w:tcW w:w="1047" w:type="dxa"/>
            <w:tcBorders>
              <w:top w:val="single" w:sz="4" w:space="0" w:color="auto"/>
              <w:bottom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b/>
                <w:sz w:val="23"/>
                <w:szCs w:val="23"/>
              </w:rPr>
            </w:pPr>
            <w:r w:rsidRPr="00A67ED7">
              <w:rPr>
                <w:rFonts w:ascii="Cambria" w:hAnsi="Cambria" w:cs="Times New Roman"/>
                <w:b/>
                <w:sz w:val="23"/>
                <w:szCs w:val="23"/>
              </w:rPr>
              <w:t xml:space="preserve">     Mean</w:t>
            </w:r>
          </w:p>
        </w:tc>
        <w:tc>
          <w:tcPr>
            <w:tcW w:w="1512" w:type="dxa"/>
            <w:tcBorders>
              <w:top w:val="single" w:sz="4" w:space="0" w:color="auto"/>
              <w:bottom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b/>
                <w:sz w:val="23"/>
                <w:szCs w:val="23"/>
              </w:rPr>
            </w:pPr>
            <w:r w:rsidRPr="00A67ED7">
              <w:rPr>
                <w:rFonts w:ascii="Cambria" w:hAnsi="Cambria" w:cs="Times New Roman"/>
                <w:b/>
                <w:sz w:val="23"/>
                <w:szCs w:val="23"/>
              </w:rPr>
              <w:t xml:space="preserve">   Std. Deviation</w:t>
            </w:r>
          </w:p>
        </w:tc>
        <w:tc>
          <w:tcPr>
            <w:tcW w:w="1279" w:type="dxa"/>
            <w:tcBorders>
              <w:top w:val="single" w:sz="4" w:space="0" w:color="auto"/>
              <w:bottom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b/>
                <w:sz w:val="23"/>
                <w:szCs w:val="23"/>
              </w:rPr>
            </w:pPr>
            <w:r w:rsidRPr="00A67ED7">
              <w:rPr>
                <w:rFonts w:ascii="Cambria" w:hAnsi="Cambria" w:cs="Times New Roman"/>
                <w:b/>
                <w:sz w:val="23"/>
                <w:szCs w:val="23"/>
              </w:rPr>
              <w:t>T</w:t>
            </w:r>
          </w:p>
        </w:tc>
        <w:tc>
          <w:tcPr>
            <w:tcW w:w="1009" w:type="dxa"/>
            <w:tcBorders>
              <w:top w:val="single" w:sz="4" w:space="0" w:color="auto"/>
              <w:bottom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b/>
                <w:sz w:val="23"/>
                <w:szCs w:val="23"/>
              </w:rPr>
            </w:pPr>
            <w:r w:rsidRPr="00A67ED7">
              <w:rPr>
                <w:rFonts w:ascii="Cambria" w:hAnsi="Cambria" w:cs="Times New Roman"/>
                <w:b/>
                <w:sz w:val="23"/>
                <w:szCs w:val="23"/>
              </w:rPr>
              <w:t>Df</w:t>
            </w:r>
          </w:p>
        </w:tc>
        <w:tc>
          <w:tcPr>
            <w:tcW w:w="2112" w:type="dxa"/>
            <w:tcBorders>
              <w:top w:val="single" w:sz="4" w:space="0" w:color="auto"/>
              <w:bottom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b/>
                <w:sz w:val="23"/>
                <w:szCs w:val="23"/>
              </w:rPr>
            </w:pPr>
            <w:r w:rsidRPr="00A67ED7">
              <w:rPr>
                <w:rFonts w:ascii="Cambria" w:hAnsi="Cambria" w:cs="Times New Roman"/>
                <w:b/>
                <w:sz w:val="23"/>
                <w:szCs w:val="23"/>
              </w:rPr>
              <w:t>Sig. (2-tailed)</w:t>
            </w:r>
          </w:p>
        </w:tc>
      </w:tr>
      <w:tr w:rsidR="002429B7" w:rsidRPr="00A67ED7" w:rsidTr="00C14C28">
        <w:trPr>
          <w:cantSplit/>
          <w:trHeight w:val="244"/>
        </w:trPr>
        <w:tc>
          <w:tcPr>
            <w:tcW w:w="1745" w:type="dxa"/>
            <w:tcBorders>
              <w:top w:val="single" w:sz="4" w:space="0" w:color="auto"/>
            </w:tcBorders>
            <w:shd w:val="clear" w:color="auto" w:fill="FFFFFF"/>
            <w:vAlign w:val="center"/>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 xml:space="preserve"> Female</w:t>
            </w:r>
          </w:p>
        </w:tc>
        <w:tc>
          <w:tcPr>
            <w:tcW w:w="698" w:type="dxa"/>
            <w:tcBorders>
              <w:top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107</w:t>
            </w:r>
          </w:p>
        </w:tc>
        <w:tc>
          <w:tcPr>
            <w:tcW w:w="1047" w:type="dxa"/>
            <w:tcBorders>
              <w:top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18.27</w:t>
            </w:r>
          </w:p>
        </w:tc>
        <w:tc>
          <w:tcPr>
            <w:tcW w:w="1512" w:type="dxa"/>
            <w:tcBorders>
              <w:top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3.242</w:t>
            </w:r>
          </w:p>
        </w:tc>
        <w:tc>
          <w:tcPr>
            <w:tcW w:w="1279" w:type="dxa"/>
            <w:tcBorders>
              <w:top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jc w:val="both"/>
              <w:rPr>
                <w:rFonts w:ascii="Cambria" w:hAnsi="Cambria" w:cs="Times New Roman"/>
                <w:sz w:val="23"/>
                <w:szCs w:val="23"/>
              </w:rPr>
            </w:pPr>
          </w:p>
        </w:tc>
        <w:tc>
          <w:tcPr>
            <w:tcW w:w="1009" w:type="dxa"/>
            <w:tcBorders>
              <w:top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jc w:val="both"/>
              <w:rPr>
                <w:rFonts w:ascii="Cambria" w:hAnsi="Cambria" w:cs="Times New Roman"/>
                <w:sz w:val="23"/>
                <w:szCs w:val="23"/>
              </w:rPr>
            </w:pPr>
          </w:p>
        </w:tc>
        <w:tc>
          <w:tcPr>
            <w:tcW w:w="2112" w:type="dxa"/>
            <w:tcBorders>
              <w:top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jc w:val="both"/>
              <w:rPr>
                <w:rFonts w:ascii="Cambria" w:hAnsi="Cambria" w:cs="Times New Roman"/>
                <w:sz w:val="23"/>
                <w:szCs w:val="23"/>
              </w:rPr>
            </w:pPr>
          </w:p>
        </w:tc>
      </w:tr>
      <w:tr w:rsidR="002429B7" w:rsidRPr="00A67ED7" w:rsidTr="00C14C28">
        <w:trPr>
          <w:cantSplit/>
          <w:trHeight w:val="207"/>
        </w:trPr>
        <w:tc>
          <w:tcPr>
            <w:tcW w:w="1745" w:type="dxa"/>
            <w:shd w:val="clear" w:color="auto" w:fill="FFFFFF"/>
            <w:vAlign w:val="center"/>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 xml:space="preserve"> Male</w:t>
            </w:r>
          </w:p>
        </w:tc>
        <w:tc>
          <w:tcPr>
            <w:tcW w:w="698" w:type="dxa"/>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229</w:t>
            </w:r>
          </w:p>
        </w:tc>
        <w:tc>
          <w:tcPr>
            <w:tcW w:w="1047" w:type="dxa"/>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17.40</w:t>
            </w:r>
          </w:p>
        </w:tc>
        <w:tc>
          <w:tcPr>
            <w:tcW w:w="1512" w:type="dxa"/>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2.327</w:t>
            </w:r>
          </w:p>
        </w:tc>
        <w:tc>
          <w:tcPr>
            <w:tcW w:w="1279" w:type="dxa"/>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1.466</w:t>
            </w:r>
          </w:p>
        </w:tc>
        <w:tc>
          <w:tcPr>
            <w:tcW w:w="1009" w:type="dxa"/>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56.344</w:t>
            </w:r>
          </w:p>
        </w:tc>
        <w:tc>
          <w:tcPr>
            <w:tcW w:w="2112" w:type="dxa"/>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.148</w:t>
            </w:r>
          </w:p>
        </w:tc>
      </w:tr>
    </w:tbl>
    <w:p w:rsidR="002429B7" w:rsidRPr="00A67ED7" w:rsidRDefault="002429B7" w:rsidP="002429B7">
      <w:pPr>
        <w:tabs>
          <w:tab w:val="left" w:pos="9360"/>
        </w:tabs>
        <w:autoSpaceDE w:val="0"/>
        <w:autoSpaceDN w:val="0"/>
        <w:adjustRightInd w:val="0"/>
        <w:spacing w:after="0" w:line="240" w:lineRule="auto"/>
        <w:jc w:val="both"/>
        <w:rPr>
          <w:rFonts w:ascii="Cambria" w:hAnsi="Cambria" w:cs="Times New Roman"/>
          <w:sz w:val="23"/>
          <w:szCs w:val="23"/>
        </w:rPr>
      </w:pPr>
    </w:p>
    <w:p w:rsidR="002429B7" w:rsidRPr="00A67ED7" w:rsidRDefault="002429B7" w:rsidP="002429B7">
      <w:pPr>
        <w:tabs>
          <w:tab w:val="left" w:pos="9360"/>
        </w:tabs>
        <w:spacing w:line="240" w:lineRule="auto"/>
        <w:jc w:val="both"/>
        <w:rPr>
          <w:rFonts w:ascii="Cambria" w:hAnsi="Cambria" w:cs="Times New Roman"/>
          <w:sz w:val="23"/>
          <w:szCs w:val="23"/>
        </w:rPr>
      </w:pPr>
      <w:r w:rsidRPr="00A67ED7">
        <w:rPr>
          <w:rFonts w:ascii="Cambria" w:hAnsi="Cambria" w:cs="Times New Roman"/>
          <w:sz w:val="23"/>
          <w:szCs w:val="23"/>
        </w:rPr>
        <w:t xml:space="preserve">Table 6 shows a calculated t-value of 1.466 and a p-value of .148 testing at an alpha level of 0.05. There was no significant difference in the perception of respondents on the availability of instructional media for the teaching and learning of Economics in Jalingo metropolis; female (M = 18.27, SD =3.242) and male (M = 17.40, SD = 2.327; t (103) = 1.466, p = .439 (two-tailed). Since the p-value is greater than the alpha level (p &gt; 0.05), </w:t>
      </w:r>
      <w:r w:rsidRPr="00A67ED7">
        <w:rPr>
          <w:rFonts w:ascii="Cambria" w:eastAsia="Arial Unicode MS" w:hAnsi="Cambria" w:cs="Times New Roman"/>
          <w:sz w:val="23"/>
          <w:szCs w:val="23"/>
        </w:rPr>
        <w:t xml:space="preserve">the hypothesis which states that, there is </w:t>
      </w:r>
      <w:r w:rsidRPr="00A67ED7">
        <w:rPr>
          <w:rFonts w:ascii="Cambria" w:hAnsi="Cambria" w:cs="Times New Roman"/>
          <w:sz w:val="23"/>
          <w:szCs w:val="23"/>
        </w:rPr>
        <w:t xml:space="preserve">no significant difference in the perception of male and female respondents on the availability of instructional media for the teaching and learning of Economics in Jalingo metropolis of Taraba State is therefore retained. Consequently, there is no significant difference in the perception of male and female respondents on the availability of instructional media for the teaching and learning of Economics in Jalingo metropolis of Taraba State. </w:t>
      </w:r>
    </w:p>
    <w:p w:rsidR="002429B7" w:rsidRPr="00A67ED7" w:rsidRDefault="002429B7" w:rsidP="002429B7">
      <w:pPr>
        <w:tabs>
          <w:tab w:val="left" w:pos="9360"/>
        </w:tabs>
        <w:spacing w:line="240" w:lineRule="auto"/>
        <w:jc w:val="both"/>
        <w:rPr>
          <w:rFonts w:ascii="Cambria" w:hAnsi="Cambria" w:cs="Times New Roman"/>
          <w:sz w:val="23"/>
          <w:szCs w:val="23"/>
        </w:rPr>
      </w:pPr>
      <w:r w:rsidRPr="00A67ED7">
        <w:rPr>
          <w:rFonts w:ascii="Cambria" w:hAnsi="Cambria" w:cs="Times New Roman"/>
          <w:sz w:val="23"/>
          <w:szCs w:val="23"/>
        </w:rPr>
        <w:t>H</w:t>
      </w:r>
      <w:r w:rsidRPr="00A67ED7">
        <w:rPr>
          <w:rFonts w:ascii="Cambria" w:hAnsi="Cambria" w:cs="Times New Roman"/>
          <w:sz w:val="23"/>
          <w:szCs w:val="23"/>
          <w:vertAlign w:val="subscript"/>
        </w:rPr>
        <w:t>02</w:t>
      </w:r>
      <w:r w:rsidRPr="00A67ED7">
        <w:rPr>
          <w:rFonts w:ascii="Cambria" w:hAnsi="Cambria" w:cs="Times New Roman"/>
          <w:sz w:val="23"/>
          <w:szCs w:val="23"/>
        </w:rPr>
        <w:t>There is no significant difference in the perception of students and teachers on the availability of instructional media for the teaching and learning of Economics in Jalingo metropolis of Taraba State.</w:t>
      </w:r>
    </w:p>
    <w:p w:rsidR="002429B7" w:rsidRPr="00A67ED7" w:rsidRDefault="002429B7" w:rsidP="002429B7">
      <w:pPr>
        <w:tabs>
          <w:tab w:val="left" w:pos="9360"/>
        </w:tabs>
        <w:spacing w:line="240" w:lineRule="auto"/>
        <w:jc w:val="both"/>
        <w:rPr>
          <w:rFonts w:ascii="Cambria" w:hAnsi="Cambria" w:cs="Times New Roman"/>
          <w:sz w:val="23"/>
          <w:szCs w:val="23"/>
        </w:rPr>
      </w:pPr>
      <w:r w:rsidRPr="00A67ED7">
        <w:rPr>
          <w:rFonts w:ascii="Cambria" w:hAnsi="Cambria" w:cs="Times New Roman"/>
          <w:b/>
          <w:sz w:val="23"/>
          <w:szCs w:val="23"/>
        </w:rPr>
        <w:t>Table 7:</w:t>
      </w:r>
      <w:r w:rsidRPr="00A67ED7">
        <w:rPr>
          <w:rFonts w:ascii="Cambria" w:hAnsi="Cambria" w:cs="Times New Roman"/>
          <w:sz w:val="23"/>
          <w:szCs w:val="23"/>
        </w:rPr>
        <w:t xml:space="preserve"> T-test </w:t>
      </w:r>
      <w:r w:rsidRPr="00A67ED7">
        <w:rPr>
          <w:rFonts w:ascii="Cambria" w:hAnsi="Cambria" w:cs="Times New Roman"/>
          <w:bCs/>
          <w:sz w:val="23"/>
          <w:szCs w:val="23"/>
        </w:rPr>
        <w:t>table for</w:t>
      </w:r>
      <w:r w:rsidRPr="00A67ED7">
        <w:rPr>
          <w:rFonts w:ascii="Cambria" w:hAnsi="Cambria" w:cs="Times New Roman"/>
          <w:sz w:val="23"/>
          <w:szCs w:val="23"/>
        </w:rPr>
        <w:t xml:space="preserve"> the perception of students and teachers on the availability of instructional media for the teaching and learning of Economics in Jalingo metropolis </w:t>
      </w:r>
    </w:p>
    <w:tbl>
      <w:tblPr>
        <w:tblW w:w="9300" w:type="dxa"/>
        <w:tblBorders>
          <w:bottom w:val="single" w:sz="4" w:space="0" w:color="auto"/>
        </w:tblBorders>
        <w:tblLayout w:type="fixed"/>
        <w:tblCellMar>
          <w:left w:w="0" w:type="dxa"/>
          <w:right w:w="0" w:type="dxa"/>
        </w:tblCellMar>
        <w:tblLook w:val="0000" w:firstRow="0" w:lastRow="0" w:firstColumn="0" w:lastColumn="0" w:noHBand="0" w:noVBand="0"/>
      </w:tblPr>
      <w:tblGrid>
        <w:gridCol w:w="1621"/>
        <w:gridCol w:w="463"/>
        <w:gridCol w:w="1389"/>
        <w:gridCol w:w="1505"/>
        <w:gridCol w:w="1389"/>
        <w:gridCol w:w="1158"/>
        <w:gridCol w:w="1775"/>
      </w:tblGrid>
      <w:tr w:rsidR="002429B7" w:rsidRPr="00A67ED7" w:rsidTr="00C14C28">
        <w:trPr>
          <w:cantSplit/>
          <w:trHeight w:val="395"/>
        </w:trPr>
        <w:tc>
          <w:tcPr>
            <w:tcW w:w="1621" w:type="dxa"/>
            <w:tcBorders>
              <w:top w:val="single" w:sz="4" w:space="0" w:color="auto"/>
              <w:bottom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b/>
                <w:sz w:val="23"/>
                <w:szCs w:val="23"/>
              </w:rPr>
            </w:pPr>
            <w:r w:rsidRPr="00A67ED7">
              <w:rPr>
                <w:rFonts w:ascii="Cambria" w:hAnsi="Cambria" w:cs="Times New Roman"/>
                <w:b/>
                <w:sz w:val="23"/>
                <w:szCs w:val="23"/>
              </w:rPr>
              <w:t>Availability</w:t>
            </w:r>
          </w:p>
        </w:tc>
        <w:tc>
          <w:tcPr>
            <w:tcW w:w="463" w:type="dxa"/>
            <w:tcBorders>
              <w:top w:val="single" w:sz="4" w:space="0" w:color="auto"/>
              <w:bottom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b/>
                <w:sz w:val="23"/>
                <w:szCs w:val="23"/>
              </w:rPr>
            </w:pPr>
            <w:r w:rsidRPr="00A67ED7">
              <w:rPr>
                <w:rFonts w:ascii="Cambria" w:hAnsi="Cambria" w:cs="Times New Roman"/>
                <w:b/>
                <w:sz w:val="23"/>
                <w:szCs w:val="23"/>
              </w:rPr>
              <w:t xml:space="preserve">            N</w:t>
            </w:r>
          </w:p>
        </w:tc>
        <w:tc>
          <w:tcPr>
            <w:tcW w:w="1389" w:type="dxa"/>
            <w:tcBorders>
              <w:top w:val="single" w:sz="4" w:space="0" w:color="auto"/>
              <w:bottom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b/>
                <w:sz w:val="23"/>
                <w:szCs w:val="23"/>
              </w:rPr>
            </w:pPr>
            <w:r w:rsidRPr="00A67ED7">
              <w:rPr>
                <w:rFonts w:ascii="Cambria" w:hAnsi="Cambria" w:cs="Times New Roman"/>
                <w:b/>
                <w:sz w:val="23"/>
                <w:szCs w:val="23"/>
              </w:rPr>
              <w:t xml:space="preserve">     Mean</w:t>
            </w:r>
          </w:p>
        </w:tc>
        <w:tc>
          <w:tcPr>
            <w:tcW w:w="1505" w:type="dxa"/>
            <w:tcBorders>
              <w:top w:val="single" w:sz="4" w:space="0" w:color="auto"/>
              <w:bottom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b/>
                <w:sz w:val="23"/>
                <w:szCs w:val="23"/>
              </w:rPr>
            </w:pPr>
            <w:r w:rsidRPr="00A67ED7">
              <w:rPr>
                <w:rFonts w:ascii="Cambria" w:hAnsi="Cambria" w:cs="Times New Roman"/>
                <w:b/>
                <w:sz w:val="23"/>
                <w:szCs w:val="23"/>
              </w:rPr>
              <w:t xml:space="preserve">   Std. Deviation</w:t>
            </w:r>
          </w:p>
        </w:tc>
        <w:tc>
          <w:tcPr>
            <w:tcW w:w="1389" w:type="dxa"/>
            <w:tcBorders>
              <w:top w:val="single" w:sz="4" w:space="0" w:color="auto"/>
              <w:bottom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b/>
                <w:sz w:val="23"/>
                <w:szCs w:val="23"/>
              </w:rPr>
            </w:pPr>
            <w:r w:rsidRPr="00A67ED7">
              <w:rPr>
                <w:rFonts w:ascii="Cambria" w:hAnsi="Cambria" w:cs="Times New Roman"/>
                <w:b/>
                <w:sz w:val="23"/>
                <w:szCs w:val="23"/>
              </w:rPr>
              <w:t>T</w:t>
            </w:r>
          </w:p>
        </w:tc>
        <w:tc>
          <w:tcPr>
            <w:tcW w:w="1158" w:type="dxa"/>
            <w:tcBorders>
              <w:top w:val="single" w:sz="4" w:space="0" w:color="auto"/>
              <w:bottom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b/>
                <w:sz w:val="23"/>
                <w:szCs w:val="23"/>
              </w:rPr>
            </w:pPr>
            <w:r w:rsidRPr="00A67ED7">
              <w:rPr>
                <w:rFonts w:ascii="Cambria" w:hAnsi="Cambria" w:cs="Times New Roman"/>
                <w:b/>
                <w:sz w:val="23"/>
                <w:szCs w:val="23"/>
              </w:rPr>
              <w:t>Df</w:t>
            </w:r>
          </w:p>
        </w:tc>
        <w:tc>
          <w:tcPr>
            <w:tcW w:w="1775" w:type="dxa"/>
            <w:tcBorders>
              <w:top w:val="single" w:sz="4" w:space="0" w:color="auto"/>
              <w:bottom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b/>
                <w:sz w:val="23"/>
                <w:szCs w:val="23"/>
              </w:rPr>
            </w:pPr>
            <w:r w:rsidRPr="00A67ED7">
              <w:rPr>
                <w:rFonts w:ascii="Cambria" w:hAnsi="Cambria" w:cs="Times New Roman"/>
                <w:b/>
                <w:sz w:val="23"/>
                <w:szCs w:val="23"/>
              </w:rPr>
              <w:t>Sig. (2-tailed)</w:t>
            </w:r>
          </w:p>
        </w:tc>
      </w:tr>
      <w:tr w:rsidR="002429B7" w:rsidRPr="00A67ED7" w:rsidTr="00C14C28">
        <w:trPr>
          <w:cantSplit/>
          <w:trHeight w:val="395"/>
        </w:trPr>
        <w:tc>
          <w:tcPr>
            <w:tcW w:w="1621" w:type="dxa"/>
            <w:tcBorders>
              <w:top w:val="single" w:sz="4" w:space="0" w:color="auto"/>
            </w:tcBorders>
            <w:shd w:val="clear" w:color="auto" w:fill="FFFFFF"/>
            <w:vAlign w:val="center"/>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 xml:space="preserve"> Students</w:t>
            </w:r>
          </w:p>
        </w:tc>
        <w:tc>
          <w:tcPr>
            <w:tcW w:w="463" w:type="dxa"/>
            <w:tcBorders>
              <w:top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280</w:t>
            </w:r>
          </w:p>
        </w:tc>
        <w:tc>
          <w:tcPr>
            <w:tcW w:w="1389" w:type="dxa"/>
            <w:tcBorders>
              <w:top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18.29</w:t>
            </w:r>
          </w:p>
        </w:tc>
        <w:tc>
          <w:tcPr>
            <w:tcW w:w="1505" w:type="dxa"/>
            <w:tcBorders>
              <w:top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3.132</w:t>
            </w:r>
          </w:p>
        </w:tc>
        <w:tc>
          <w:tcPr>
            <w:tcW w:w="1389" w:type="dxa"/>
            <w:tcBorders>
              <w:top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jc w:val="both"/>
              <w:rPr>
                <w:rFonts w:ascii="Cambria" w:hAnsi="Cambria" w:cs="Times New Roman"/>
                <w:sz w:val="23"/>
                <w:szCs w:val="23"/>
              </w:rPr>
            </w:pPr>
          </w:p>
        </w:tc>
        <w:tc>
          <w:tcPr>
            <w:tcW w:w="1158" w:type="dxa"/>
            <w:tcBorders>
              <w:top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jc w:val="both"/>
              <w:rPr>
                <w:rFonts w:ascii="Cambria" w:hAnsi="Cambria" w:cs="Times New Roman"/>
                <w:sz w:val="23"/>
                <w:szCs w:val="23"/>
              </w:rPr>
            </w:pPr>
          </w:p>
        </w:tc>
        <w:tc>
          <w:tcPr>
            <w:tcW w:w="1775" w:type="dxa"/>
            <w:tcBorders>
              <w:top w:val="single" w:sz="4" w:space="0" w:color="auto"/>
            </w:tcBorders>
            <w:shd w:val="clear" w:color="auto" w:fill="FFFFFF"/>
          </w:tcPr>
          <w:p w:rsidR="002429B7" w:rsidRPr="00A67ED7" w:rsidRDefault="002429B7" w:rsidP="00C14C28">
            <w:pPr>
              <w:tabs>
                <w:tab w:val="left" w:pos="9360"/>
              </w:tabs>
              <w:autoSpaceDE w:val="0"/>
              <w:autoSpaceDN w:val="0"/>
              <w:adjustRightInd w:val="0"/>
              <w:spacing w:after="0" w:line="240" w:lineRule="auto"/>
              <w:jc w:val="both"/>
              <w:rPr>
                <w:rFonts w:ascii="Cambria" w:hAnsi="Cambria" w:cs="Times New Roman"/>
                <w:sz w:val="23"/>
                <w:szCs w:val="23"/>
              </w:rPr>
            </w:pPr>
          </w:p>
        </w:tc>
      </w:tr>
      <w:tr w:rsidR="002429B7" w:rsidRPr="00A67ED7" w:rsidTr="00C14C28">
        <w:trPr>
          <w:cantSplit/>
          <w:trHeight w:val="395"/>
        </w:trPr>
        <w:tc>
          <w:tcPr>
            <w:tcW w:w="1621" w:type="dxa"/>
            <w:shd w:val="clear" w:color="auto" w:fill="FFFFFF"/>
            <w:vAlign w:val="center"/>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 xml:space="preserve"> Teachers</w:t>
            </w:r>
          </w:p>
        </w:tc>
        <w:tc>
          <w:tcPr>
            <w:tcW w:w="463" w:type="dxa"/>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56</w:t>
            </w:r>
          </w:p>
        </w:tc>
        <w:tc>
          <w:tcPr>
            <w:tcW w:w="1389" w:type="dxa"/>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16.88</w:t>
            </w:r>
          </w:p>
        </w:tc>
        <w:tc>
          <w:tcPr>
            <w:tcW w:w="1505" w:type="dxa"/>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2.395</w:t>
            </w:r>
          </w:p>
        </w:tc>
        <w:tc>
          <w:tcPr>
            <w:tcW w:w="1389" w:type="dxa"/>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2.096</w:t>
            </w:r>
          </w:p>
        </w:tc>
        <w:tc>
          <w:tcPr>
            <w:tcW w:w="1158" w:type="dxa"/>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28.043</w:t>
            </w:r>
          </w:p>
        </w:tc>
        <w:tc>
          <w:tcPr>
            <w:tcW w:w="1775" w:type="dxa"/>
            <w:shd w:val="clear" w:color="auto" w:fill="FFFFFF"/>
          </w:tcPr>
          <w:p w:rsidR="002429B7" w:rsidRPr="00A67ED7" w:rsidRDefault="002429B7" w:rsidP="00C14C28">
            <w:pPr>
              <w:tabs>
                <w:tab w:val="left" w:pos="9360"/>
              </w:tabs>
              <w:autoSpaceDE w:val="0"/>
              <w:autoSpaceDN w:val="0"/>
              <w:adjustRightInd w:val="0"/>
              <w:spacing w:after="0" w:line="240" w:lineRule="auto"/>
              <w:ind w:left="60" w:right="60"/>
              <w:jc w:val="both"/>
              <w:rPr>
                <w:rFonts w:ascii="Cambria" w:hAnsi="Cambria" w:cs="Times New Roman"/>
                <w:sz w:val="23"/>
                <w:szCs w:val="23"/>
              </w:rPr>
            </w:pPr>
            <w:r w:rsidRPr="00A67ED7">
              <w:rPr>
                <w:rFonts w:ascii="Cambria" w:hAnsi="Cambria" w:cs="Times New Roman"/>
                <w:sz w:val="23"/>
                <w:szCs w:val="23"/>
              </w:rPr>
              <w:t>.045</w:t>
            </w:r>
          </w:p>
        </w:tc>
      </w:tr>
    </w:tbl>
    <w:p w:rsidR="002429B7" w:rsidRPr="00A67ED7" w:rsidRDefault="002429B7" w:rsidP="002429B7">
      <w:pPr>
        <w:tabs>
          <w:tab w:val="left" w:pos="9360"/>
        </w:tabs>
        <w:autoSpaceDE w:val="0"/>
        <w:autoSpaceDN w:val="0"/>
        <w:adjustRightInd w:val="0"/>
        <w:spacing w:after="0" w:line="240" w:lineRule="auto"/>
        <w:jc w:val="both"/>
        <w:rPr>
          <w:rFonts w:ascii="Cambria" w:hAnsi="Cambria" w:cs="Times New Roman"/>
          <w:sz w:val="23"/>
          <w:szCs w:val="23"/>
        </w:rPr>
      </w:pPr>
    </w:p>
    <w:p w:rsidR="002429B7" w:rsidRPr="00A67ED7" w:rsidRDefault="002429B7" w:rsidP="002429B7">
      <w:pPr>
        <w:tabs>
          <w:tab w:val="left" w:pos="9360"/>
        </w:tabs>
        <w:spacing w:line="240" w:lineRule="auto"/>
        <w:jc w:val="both"/>
        <w:rPr>
          <w:rFonts w:ascii="Cambria" w:hAnsi="Cambria" w:cs="Times New Roman"/>
          <w:color w:val="FF0000"/>
          <w:sz w:val="23"/>
          <w:szCs w:val="23"/>
        </w:rPr>
      </w:pPr>
      <w:r w:rsidRPr="00A67ED7">
        <w:rPr>
          <w:rFonts w:ascii="Cambria" w:hAnsi="Cambria" w:cs="Times New Roman"/>
          <w:sz w:val="23"/>
          <w:szCs w:val="23"/>
        </w:rPr>
        <w:t xml:space="preserve">Table 7 shows a calculated t-value of 2.096 and a p-value of .045testing at an alpha level of 0.05. There was no significant difference in the perception of respondents on the availability of instructional media for the teaching and learning of Economics in Jalingo metropolis; students (M = 18.29, SD =3.132) and teachers (M = 16.88, SD = 2.395; t (103) = 2.096, p = .045(two-tailed). Since the p-value is less than the alpha level (p &lt; 0.05), </w:t>
      </w:r>
      <w:r w:rsidRPr="00A67ED7">
        <w:rPr>
          <w:rFonts w:ascii="Cambria" w:eastAsia="Arial Unicode MS" w:hAnsi="Cambria" w:cs="Times New Roman"/>
          <w:sz w:val="23"/>
          <w:szCs w:val="23"/>
        </w:rPr>
        <w:t xml:space="preserve">the hypothesis which states that, there is </w:t>
      </w:r>
      <w:r w:rsidRPr="00A67ED7">
        <w:rPr>
          <w:rFonts w:ascii="Cambria" w:hAnsi="Cambria" w:cs="Times New Roman"/>
          <w:sz w:val="23"/>
          <w:szCs w:val="23"/>
        </w:rPr>
        <w:t>no significant difference in the perception of students and teachers on the availability of instructional media for the teaching and learning of Economics in Jalingo metropolis of Taraba State is therefore rejected. Contrariwise, there is a slightly significant difference in the perception of male and female respondents on the availability of instructional media for the teaching and learning of Economics in Jalingo metropolis of Taraba State.</w:t>
      </w:r>
      <w:r w:rsidRPr="00A67ED7">
        <w:rPr>
          <w:rFonts w:ascii="Cambria" w:hAnsi="Cambria" w:cs="Times New Roman"/>
          <w:color w:val="FF0000"/>
          <w:sz w:val="23"/>
          <w:szCs w:val="23"/>
        </w:rPr>
        <w:t xml:space="preserve"> </w:t>
      </w:r>
    </w:p>
    <w:p w:rsidR="002429B7" w:rsidRPr="00A67ED7" w:rsidRDefault="00F44BF4" w:rsidP="002429B7">
      <w:pPr>
        <w:tabs>
          <w:tab w:val="left" w:pos="9360"/>
        </w:tabs>
        <w:spacing w:line="240" w:lineRule="auto"/>
        <w:jc w:val="both"/>
        <w:rPr>
          <w:rFonts w:ascii="Cambria" w:hAnsi="Cambria" w:cs="Times New Roman"/>
          <w:b/>
          <w:sz w:val="23"/>
          <w:szCs w:val="23"/>
        </w:rPr>
      </w:pPr>
      <w:r w:rsidRPr="00A67ED7">
        <w:rPr>
          <w:rFonts w:ascii="Cambria" w:hAnsi="Cambria" w:cs="Times New Roman"/>
          <w:b/>
          <w:sz w:val="23"/>
          <w:szCs w:val="23"/>
        </w:rPr>
        <w:t>Discussion</w:t>
      </w:r>
    </w:p>
    <w:p w:rsidR="002429B7" w:rsidRPr="00A67ED7" w:rsidRDefault="002429B7" w:rsidP="002429B7">
      <w:pPr>
        <w:tabs>
          <w:tab w:val="left" w:pos="9360"/>
        </w:tabs>
        <w:spacing w:line="240" w:lineRule="auto"/>
        <w:ind w:firstLine="720"/>
        <w:jc w:val="both"/>
        <w:rPr>
          <w:rFonts w:ascii="Cambria" w:hAnsi="Cambria"/>
          <w:sz w:val="23"/>
          <w:szCs w:val="23"/>
        </w:rPr>
      </w:pPr>
      <w:r w:rsidRPr="00A67ED7">
        <w:rPr>
          <w:rFonts w:ascii="Cambria" w:hAnsi="Cambria" w:cs="Times New Roman"/>
          <w:sz w:val="23"/>
          <w:szCs w:val="23"/>
        </w:rPr>
        <w:t xml:space="preserve">The very first finding of this study revealed that the following materials are available: chalk/white board, charts and posters, calendars, newspaper cutting and cardboard, internet/internet downloaded materials; text books, pictures, resources persons and real object are available for the teaching and learning of Economics in Jalingo metropolis of Taraba State. It was also revealed that, audio, video recordings, flannel board and overhead projector are not available for the teaching and learning of Economics in the local government. By implication, this shows that the available items are higher than the ones that are not available. Therefore, it can be concluded that there are enough instructional materials for the teaching of Economics in Ilorin south to enhance effective teaching and learning. </w:t>
      </w:r>
      <w:r w:rsidRPr="00A67ED7">
        <w:rPr>
          <w:rFonts w:ascii="Cambria" w:hAnsi="Cambria"/>
          <w:sz w:val="23"/>
          <w:szCs w:val="23"/>
        </w:rPr>
        <w:t xml:space="preserve">The availability of adequate instructional materials in the teaching/learning process is very important for effectiveness. </w:t>
      </w:r>
      <w:r w:rsidRPr="00A67ED7">
        <w:rPr>
          <w:rFonts w:ascii="Cambria" w:hAnsi="Cambria" w:cs="Times New Roman"/>
          <w:sz w:val="23"/>
          <w:szCs w:val="23"/>
        </w:rPr>
        <w:t xml:space="preserve">This is in line with the </w:t>
      </w:r>
      <w:r w:rsidRPr="00A67ED7">
        <w:rPr>
          <w:rFonts w:ascii="Cambria" w:hAnsi="Cambria"/>
          <w:sz w:val="23"/>
          <w:szCs w:val="23"/>
        </w:rPr>
        <w:t>Olaitan (1990) when he lamented that without the provision of adequate teaching materials in schools for teaching Economics, the achievement of the Economics curriculum objectives might be quite impossible. Okey (2000) also maintained that availability of instructional resources for teaching is necessary for effective teaching and learning.</w:t>
      </w:r>
    </w:p>
    <w:p w:rsidR="002429B7" w:rsidRPr="00A67ED7" w:rsidRDefault="002429B7" w:rsidP="002429B7">
      <w:pPr>
        <w:tabs>
          <w:tab w:val="left" w:pos="9360"/>
        </w:tabs>
        <w:spacing w:line="240" w:lineRule="auto"/>
        <w:ind w:firstLine="720"/>
        <w:jc w:val="both"/>
        <w:rPr>
          <w:rFonts w:ascii="Cambria" w:hAnsi="Cambria"/>
          <w:sz w:val="23"/>
          <w:szCs w:val="23"/>
        </w:rPr>
      </w:pPr>
      <w:r w:rsidRPr="00A67ED7">
        <w:rPr>
          <w:rFonts w:ascii="Cambria" w:hAnsi="Cambria"/>
          <w:sz w:val="23"/>
          <w:szCs w:val="23"/>
        </w:rPr>
        <w:t>The study also discovered that; chalk/white marker board and text book are often used in the teaching and learning of Economics</w:t>
      </w:r>
      <w:r w:rsidRPr="00A67ED7">
        <w:rPr>
          <w:rFonts w:ascii="Cambria" w:hAnsi="Cambria" w:cs="Times New Roman"/>
          <w:sz w:val="23"/>
          <w:szCs w:val="23"/>
        </w:rPr>
        <w:t xml:space="preserve"> in Jalingo metropolis of Taraba State</w:t>
      </w:r>
      <w:r w:rsidRPr="00A67ED7">
        <w:rPr>
          <w:rFonts w:ascii="Cambria" w:hAnsi="Cambria"/>
          <w:sz w:val="23"/>
          <w:szCs w:val="23"/>
        </w:rPr>
        <w:t xml:space="preserve">; posters, calendars, newspaper cutting and cardboards and overhead projector, internet/internet downloaded pictures and paintings, resources person and real object are sometimes used, while audio, video recordings and flannel board are not used at all in the teaching and learning of Economics </w:t>
      </w:r>
      <w:r w:rsidRPr="00A67ED7">
        <w:rPr>
          <w:rFonts w:ascii="Cambria" w:hAnsi="Cambria" w:cs="Times New Roman"/>
          <w:sz w:val="23"/>
          <w:szCs w:val="23"/>
        </w:rPr>
        <w:t>in Jalingo metropolis of Taraba State</w:t>
      </w:r>
      <w:r w:rsidRPr="00A67ED7">
        <w:rPr>
          <w:rFonts w:ascii="Cambria" w:hAnsi="Cambria"/>
          <w:sz w:val="23"/>
          <w:szCs w:val="23"/>
        </w:rPr>
        <w:t xml:space="preserve">. In accordance to the initial finding if this study which revealed the extent to which instructional materials are available, it can be concluded that, despite the availability of these materials, the teachers </w:t>
      </w:r>
      <w:r w:rsidRPr="00A67ED7">
        <w:rPr>
          <w:rFonts w:ascii="Cambria" w:hAnsi="Cambria" w:cs="Times New Roman"/>
          <w:sz w:val="23"/>
          <w:szCs w:val="23"/>
        </w:rPr>
        <w:t>in Jalingo metropolis of Taraba State</w:t>
      </w:r>
      <w:r w:rsidRPr="00A67ED7">
        <w:rPr>
          <w:rFonts w:ascii="Cambria" w:hAnsi="Cambria"/>
          <w:sz w:val="23"/>
          <w:szCs w:val="23"/>
        </w:rPr>
        <w:t xml:space="preserve"> only use their prerogative to determine the one to use without considering whether it will be effective teaching and learning or not. This finding is supported by Bolick (2003) where he pointed out that, there is a good relationship between effective teaching and the use of instructional media.</w:t>
      </w:r>
    </w:p>
    <w:p w:rsidR="002429B7" w:rsidRPr="00A67ED7" w:rsidRDefault="002429B7" w:rsidP="002429B7">
      <w:pPr>
        <w:tabs>
          <w:tab w:val="left" w:pos="9360"/>
        </w:tabs>
        <w:spacing w:line="240" w:lineRule="auto"/>
        <w:jc w:val="both"/>
        <w:rPr>
          <w:rFonts w:ascii="Cambria" w:hAnsi="Cambria"/>
          <w:sz w:val="23"/>
          <w:szCs w:val="23"/>
        </w:rPr>
      </w:pPr>
      <w:r w:rsidRPr="00A67ED7">
        <w:rPr>
          <w:rFonts w:ascii="Cambria" w:hAnsi="Cambria"/>
          <w:sz w:val="23"/>
          <w:szCs w:val="23"/>
        </w:rPr>
        <w:t>He argued that while some educators have been fascinated by the potential of instructional media in enhancing teaching and learning, some lag behind in using instructional materials during teaching and learning. Others expressed doubts that instructional media will ever incite teaching reform on participation. Instructional media are integral components of teaching-learning situations; it is not just to supplement learning but to complement its process. It then shows that, if there must be an effective teaching learning activity, utilization of instructional media will be necessary Kibe (2011).</w:t>
      </w:r>
    </w:p>
    <w:p w:rsidR="002429B7" w:rsidRPr="00A67ED7" w:rsidRDefault="002429B7" w:rsidP="002429B7">
      <w:pPr>
        <w:tabs>
          <w:tab w:val="left" w:pos="9360"/>
        </w:tabs>
        <w:spacing w:line="240" w:lineRule="auto"/>
        <w:ind w:firstLine="720"/>
        <w:jc w:val="both"/>
        <w:rPr>
          <w:rFonts w:ascii="Cambria" w:hAnsi="Cambria"/>
          <w:sz w:val="23"/>
          <w:szCs w:val="23"/>
        </w:rPr>
      </w:pPr>
      <w:r w:rsidRPr="00A67ED7">
        <w:rPr>
          <w:rFonts w:ascii="Cambria" w:hAnsi="Cambria" w:cs="Times New Roman"/>
          <w:sz w:val="23"/>
          <w:szCs w:val="23"/>
        </w:rPr>
        <w:t xml:space="preserve">The outcome of the findings revealed that instructional media has a great impact on students’ attitude towards learning of Economics in Jalingo metropolis of Taraba State. The respondents (students) confirmed that the uses of instructional media by their teachers make what they learn real, permanent, better understood, arouse their interest and also improve their performance. It also revealed that, the instructional media used by the Economics teachers in the classroom are always related to the content of the topic, therefore, it encourages the students to learn better and also encourage them to attend class. Therefore by implication, the absence of instructional media makes learning boring. This finding is in line with that of </w:t>
      </w:r>
      <w:r w:rsidRPr="00A67ED7">
        <w:rPr>
          <w:rFonts w:ascii="Cambria" w:hAnsi="Cambria"/>
          <w:sz w:val="23"/>
          <w:szCs w:val="23"/>
        </w:rPr>
        <w:t>Kochhlar (2008) who stated that, some investigators claim that whenever they enhanced their teaching with some of the learning aids, their students get more stimulated because the learning aids help the students to become more attentive. In addition, students’ positive attitude generates more interest for the lesson they teach. As a result students participate better in activity.</w:t>
      </w:r>
    </w:p>
    <w:p w:rsidR="002429B7" w:rsidRPr="00A67ED7" w:rsidRDefault="002429B7" w:rsidP="002429B7">
      <w:pPr>
        <w:tabs>
          <w:tab w:val="left" w:pos="9360"/>
        </w:tabs>
        <w:spacing w:line="240" w:lineRule="auto"/>
        <w:ind w:firstLine="720"/>
        <w:jc w:val="both"/>
        <w:rPr>
          <w:rFonts w:ascii="Cambria" w:hAnsi="Cambria"/>
          <w:sz w:val="23"/>
          <w:szCs w:val="23"/>
        </w:rPr>
      </w:pPr>
      <w:r w:rsidRPr="00A67ED7">
        <w:rPr>
          <w:rFonts w:ascii="Cambria" w:hAnsi="Cambria" w:cs="Times New Roman"/>
          <w:sz w:val="23"/>
          <w:szCs w:val="23"/>
        </w:rPr>
        <w:t>Another outcome of the study revealed that instructional media influences teachers’ attitude towards the teaching of Economics. Most of the sampled respondents (teachers) were of the opinion that instructional media make what they teach real and permanent, and also declared that they do have effective teaching in the classroom anytime they use good instructional materials, it arouses their interest to teach well and encourages them to attend classes regularly. Despite these entirely positive outcomes, the respondents disagreed that the absence of instructional media makes teaching difficult. Therefore it can be said that instructional media has a great impact on teachers’ attitude towards teaching of Economics in senior secondary schools in Jalingo metropolis of Taraba State, but its absence does not make them find teaching difficult. This is supported by the study</w:t>
      </w:r>
      <w:r w:rsidRPr="00A67ED7">
        <w:rPr>
          <w:rFonts w:ascii="Cambria" w:hAnsi="Cambria"/>
          <w:sz w:val="23"/>
          <w:szCs w:val="23"/>
        </w:rPr>
        <w:t xml:space="preserve"> of Olorojaye (2007) who found that, it is generally agreed by both teachers and school administrator that apart from the chalkboard and textbooks which are often available for the teacher to use, there are other materials that aid or are capable of complementing the teacher’s effort in teaching/learning process. Those materials are commonly called “instructional media”.</w:t>
      </w:r>
    </w:p>
    <w:p w:rsidR="002429B7" w:rsidRPr="00A67ED7" w:rsidRDefault="002429B7" w:rsidP="002429B7">
      <w:pPr>
        <w:tabs>
          <w:tab w:val="left" w:pos="9360"/>
        </w:tabs>
        <w:spacing w:line="240" w:lineRule="auto"/>
        <w:ind w:firstLine="720"/>
        <w:jc w:val="both"/>
        <w:rPr>
          <w:rFonts w:ascii="Cambria" w:hAnsi="Cambria" w:cs="Times New Roman"/>
          <w:sz w:val="23"/>
          <w:szCs w:val="23"/>
        </w:rPr>
      </w:pPr>
      <w:r w:rsidRPr="00A67ED7">
        <w:rPr>
          <w:rFonts w:ascii="Cambria" w:hAnsi="Cambria" w:cs="Times New Roman"/>
          <w:sz w:val="23"/>
          <w:szCs w:val="23"/>
        </w:rPr>
        <w:t xml:space="preserve">Lastly, it shows that there is no significant difference in the perception of male and female respondents on the availability of instructional media for the teaching and learning of Economics, as both gender perceived the availability and the use. This finding is in line with that of </w:t>
      </w:r>
      <w:r w:rsidRPr="00A67ED7">
        <w:rPr>
          <w:rFonts w:ascii="Cambria" w:hAnsi="Cambria"/>
          <w:sz w:val="23"/>
          <w:szCs w:val="23"/>
        </w:rPr>
        <w:t>Osuala (2010) in his own contribution said it does not only help to motivate and develop interest on the part of the student, but also help to bring about an enhance respect for teachers knowledge of the subject.</w:t>
      </w:r>
    </w:p>
    <w:p w:rsidR="002429B7" w:rsidRPr="00A67ED7" w:rsidRDefault="002429B7" w:rsidP="002429B7">
      <w:pPr>
        <w:tabs>
          <w:tab w:val="left" w:pos="9360"/>
        </w:tabs>
        <w:spacing w:line="240" w:lineRule="auto"/>
        <w:ind w:firstLine="720"/>
        <w:jc w:val="both"/>
        <w:rPr>
          <w:rFonts w:ascii="Cambria" w:hAnsi="Cambria"/>
          <w:sz w:val="23"/>
          <w:szCs w:val="23"/>
        </w:rPr>
      </w:pPr>
      <w:r w:rsidRPr="00A67ED7">
        <w:rPr>
          <w:rFonts w:ascii="Cambria" w:hAnsi="Cambria" w:cs="Times New Roman"/>
          <w:sz w:val="23"/>
          <w:szCs w:val="23"/>
        </w:rPr>
        <w:t xml:space="preserve">Also there is a slightly significant difference in the perception of male and female respondents on the availability of instructional media for the teaching and learning of Economics in Jalingo metropolis of Taraba State, whereby the students are been affected most if not available but teachers do not find it difficult when not available. This is supported by the study of </w:t>
      </w:r>
      <w:r w:rsidRPr="00A67ED7">
        <w:rPr>
          <w:rFonts w:ascii="Cambria" w:hAnsi="Cambria"/>
          <w:sz w:val="23"/>
          <w:szCs w:val="23"/>
        </w:rPr>
        <w:t>Olayinka (2016) who conducted a similar study in Nigeria which revealed that students taught with various instructional materials have excellent achievement as compared with those taught without various instructional media.</w:t>
      </w:r>
    </w:p>
    <w:p w:rsidR="002429B7" w:rsidRPr="00427807" w:rsidRDefault="00427807" w:rsidP="002429B7">
      <w:pPr>
        <w:tabs>
          <w:tab w:val="left" w:pos="9360"/>
        </w:tabs>
        <w:spacing w:line="240" w:lineRule="auto"/>
        <w:jc w:val="both"/>
        <w:rPr>
          <w:rFonts w:ascii="Cambria" w:hAnsi="Cambria"/>
          <w:b/>
          <w:sz w:val="24"/>
          <w:szCs w:val="23"/>
        </w:rPr>
      </w:pPr>
      <w:r w:rsidRPr="00427807">
        <w:rPr>
          <w:rFonts w:ascii="Cambria" w:hAnsi="Cambria"/>
          <w:b/>
          <w:sz w:val="24"/>
          <w:szCs w:val="23"/>
        </w:rPr>
        <w:t>Conclusion</w:t>
      </w:r>
    </w:p>
    <w:p w:rsidR="002429B7" w:rsidRPr="00A67ED7" w:rsidRDefault="002429B7" w:rsidP="002429B7">
      <w:pPr>
        <w:tabs>
          <w:tab w:val="left" w:pos="9360"/>
        </w:tabs>
        <w:spacing w:line="240" w:lineRule="auto"/>
        <w:ind w:firstLine="720"/>
        <w:jc w:val="both"/>
        <w:rPr>
          <w:rFonts w:ascii="Cambria" w:hAnsi="Cambria"/>
          <w:sz w:val="23"/>
          <w:szCs w:val="23"/>
        </w:rPr>
      </w:pPr>
      <w:r w:rsidRPr="00A67ED7">
        <w:rPr>
          <w:rFonts w:ascii="Cambria" w:hAnsi="Cambria"/>
          <w:sz w:val="23"/>
          <w:szCs w:val="23"/>
        </w:rPr>
        <w:t xml:space="preserve">This study explored influence of instructional media on the teaching and learning of Economics in senior secondary schools in Jalingo metropolis of Taraba State. The outcome of the findings revealed that the use of instructional media is imperative in the teaching and learning process. Also the study revealed most of the materials that are available, are not often use by the teachers. Therefore, for learning and teaching to be implanted successfully, there must be effective and efficient use of instructional materials by the teachers. The teachers perceive the use of instructional media in teaching advantageous to themselves and students because it reduces the talk and chalk method. </w:t>
      </w:r>
    </w:p>
    <w:p w:rsidR="00D7720A" w:rsidRDefault="002429B7" w:rsidP="00D7720A">
      <w:pPr>
        <w:tabs>
          <w:tab w:val="left" w:pos="9360"/>
        </w:tabs>
        <w:spacing w:line="240" w:lineRule="auto"/>
        <w:ind w:firstLine="720"/>
        <w:jc w:val="both"/>
        <w:rPr>
          <w:rFonts w:ascii="Cambria" w:hAnsi="Cambria" w:cs="Times New Roman"/>
          <w:sz w:val="23"/>
          <w:szCs w:val="23"/>
        </w:rPr>
      </w:pPr>
      <w:r w:rsidRPr="00A67ED7">
        <w:rPr>
          <w:rFonts w:ascii="Cambria" w:hAnsi="Cambria"/>
          <w:sz w:val="23"/>
          <w:szCs w:val="23"/>
        </w:rPr>
        <w:t xml:space="preserve">Furthermore </w:t>
      </w:r>
      <w:r w:rsidRPr="00A67ED7">
        <w:rPr>
          <w:rFonts w:ascii="Cambria" w:hAnsi="Cambria" w:cs="Times New Roman"/>
          <w:sz w:val="23"/>
          <w:szCs w:val="23"/>
        </w:rPr>
        <w:t>instructional media make what they teach real and permanent, having an effective teaching in the classroom anytime they use good instructional media and it arouses their interest to teach well and encourages them to attend class regularly. Also when good instructional media are provided during teaching, it helps the students stand a better chance of understanding, arouse their interest towards learning and makes what they learn real and permanent and the teacher too will be able to impact required knowledge with ease during teaching. Therefore, there is no doubt that for teaching and learning to be effective, adequate provision of instructional media that will arouse and sustain the students’ interest is of utmost important.</w:t>
      </w:r>
    </w:p>
    <w:p w:rsidR="00D7720A" w:rsidRPr="00462118" w:rsidRDefault="00D7720A" w:rsidP="00D7720A">
      <w:pPr>
        <w:tabs>
          <w:tab w:val="left" w:pos="9360"/>
        </w:tabs>
        <w:spacing w:line="240" w:lineRule="auto"/>
        <w:jc w:val="both"/>
        <w:rPr>
          <w:rFonts w:ascii="Cambria" w:hAnsi="Cambria" w:cs="Times New Roman"/>
          <w:b/>
          <w:sz w:val="24"/>
          <w:szCs w:val="23"/>
        </w:rPr>
      </w:pPr>
      <w:r w:rsidRPr="00462118">
        <w:rPr>
          <w:rFonts w:ascii="Cambria" w:hAnsi="Cambria" w:cs="Times New Roman"/>
          <w:b/>
          <w:sz w:val="24"/>
          <w:szCs w:val="23"/>
        </w:rPr>
        <w:t xml:space="preserve">Recommendations </w:t>
      </w:r>
    </w:p>
    <w:p w:rsidR="00D7720A" w:rsidRPr="00462118" w:rsidRDefault="00D7720A" w:rsidP="00D7720A">
      <w:pPr>
        <w:tabs>
          <w:tab w:val="left" w:pos="9360"/>
        </w:tabs>
        <w:spacing w:line="240" w:lineRule="auto"/>
        <w:jc w:val="both"/>
        <w:rPr>
          <w:rFonts w:ascii="Cambria" w:hAnsi="Cambria" w:cs="Times New Roman"/>
          <w:sz w:val="23"/>
          <w:szCs w:val="23"/>
        </w:rPr>
      </w:pPr>
      <w:r w:rsidRPr="00462118">
        <w:rPr>
          <w:rFonts w:ascii="Cambria" w:hAnsi="Cambria" w:cs="Times New Roman"/>
          <w:sz w:val="23"/>
          <w:szCs w:val="23"/>
        </w:rPr>
        <w:t xml:space="preserve">Based on the findings of the study, it was recommended that: </w:t>
      </w:r>
    </w:p>
    <w:p w:rsidR="00927DC2" w:rsidRPr="00462118" w:rsidRDefault="00927DC2" w:rsidP="00927DC2">
      <w:pPr>
        <w:pStyle w:val="ListParagraph"/>
        <w:numPr>
          <w:ilvl w:val="0"/>
          <w:numId w:val="7"/>
        </w:numPr>
        <w:tabs>
          <w:tab w:val="left" w:pos="9360"/>
        </w:tabs>
        <w:autoSpaceDE w:val="0"/>
        <w:autoSpaceDN w:val="0"/>
        <w:adjustRightInd w:val="0"/>
        <w:spacing w:after="0" w:line="240" w:lineRule="auto"/>
        <w:jc w:val="both"/>
        <w:rPr>
          <w:rFonts w:ascii="Cambria" w:hAnsi="Cambria" w:cs="Times New Roman"/>
          <w:sz w:val="23"/>
          <w:szCs w:val="23"/>
        </w:rPr>
      </w:pPr>
      <w:r w:rsidRPr="00462118">
        <w:rPr>
          <w:rFonts w:ascii="Cambria" w:hAnsi="Cambria" w:cs="Times New Roman"/>
          <w:sz w:val="23"/>
          <w:szCs w:val="23"/>
        </w:rPr>
        <w:t>The government should as a matter of urgency provide instructional media and make them available for the teaching and learning of Economics in Jalingo metropolis of Taraba state</w:t>
      </w:r>
    </w:p>
    <w:p w:rsidR="00927DC2" w:rsidRPr="00462118" w:rsidRDefault="00927DC2" w:rsidP="00927DC2">
      <w:pPr>
        <w:pStyle w:val="ListParagraph"/>
        <w:numPr>
          <w:ilvl w:val="0"/>
          <w:numId w:val="7"/>
        </w:numPr>
        <w:tabs>
          <w:tab w:val="left" w:pos="9360"/>
        </w:tabs>
        <w:autoSpaceDE w:val="0"/>
        <w:autoSpaceDN w:val="0"/>
        <w:adjustRightInd w:val="0"/>
        <w:spacing w:after="0" w:line="240" w:lineRule="auto"/>
        <w:jc w:val="both"/>
        <w:rPr>
          <w:rFonts w:ascii="Cambria" w:hAnsi="Cambria" w:cs="Times New Roman"/>
          <w:sz w:val="23"/>
          <w:szCs w:val="23"/>
        </w:rPr>
      </w:pPr>
      <w:r w:rsidRPr="00462118">
        <w:rPr>
          <w:rFonts w:ascii="Cambria" w:hAnsi="Cambria" w:cs="Times New Roman"/>
          <w:sz w:val="23"/>
          <w:szCs w:val="23"/>
        </w:rPr>
        <w:t xml:space="preserve">The government through the state ministry of education should ensure constant and effective use of instructional media </w:t>
      </w:r>
      <w:r w:rsidR="009D7827" w:rsidRPr="00462118">
        <w:rPr>
          <w:rFonts w:ascii="Cambria" w:hAnsi="Cambria" w:cs="Times New Roman"/>
          <w:sz w:val="23"/>
          <w:szCs w:val="23"/>
        </w:rPr>
        <w:t xml:space="preserve">be </w:t>
      </w:r>
      <w:r w:rsidRPr="00462118">
        <w:rPr>
          <w:rFonts w:ascii="Cambria" w:hAnsi="Cambria" w:cs="Times New Roman"/>
          <w:sz w:val="23"/>
          <w:szCs w:val="23"/>
        </w:rPr>
        <w:t>Economics teachers in Jalingo metropolis of Taraba State use instructional media for the teaching?</w:t>
      </w:r>
      <w:r w:rsidR="003467B0" w:rsidRPr="00462118">
        <w:rPr>
          <w:rFonts w:ascii="Cambria" w:hAnsi="Cambria" w:cs="Times New Roman"/>
          <w:sz w:val="23"/>
          <w:szCs w:val="23"/>
        </w:rPr>
        <w:t xml:space="preserve"> </w:t>
      </w:r>
    </w:p>
    <w:p w:rsidR="000F4581" w:rsidRPr="00462118" w:rsidRDefault="00927DC2" w:rsidP="000F4581">
      <w:pPr>
        <w:pStyle w:val="ListParagraph"/>
        <w:numPr>
          <w:ilvl w:val="0"/>
          <w:numId w:val="7"/>
        </w:numPr>
        <w:tabs>
          <w:tab w:val="left" w:pos="9360"/>
        </w:tabs>
        <w:spacing w:line="240" w:lineRule="auto"/>
        <w:jc w:val="both"/>
        <w:rPr>
          <w:rFonts w:ascii="Cambria" w:hAnsi="Cambria" w:cs="Times New Roman"/>
          <w:sz w:val="24"/>
          <w:szCs w:val="23"/>
        </w:rPr>
      </w:pPr>
      <w:r w:rsidRPr="00462118">
        <w:rPr>
          <w:rFonts w:ascii="Cambria" w:hAnsi="Cambria" w:cs="Times New Roman"/>
          <w:sz w:val="23"/>
          <w:szCs w:val="23"/>
        </w:rPr>
        <w:t>T</w:t>
      </w:r>
      <w:r w:rsidR="003467B0" w:rsidRPr="00462118">
        <w:rPr>
          <w:rFonts w:ascii="Cambria" w:hAnsi="Cambria" w:cs="Times New Roman"/>
          <w:sz w:val="23"/>
          <w:szCs w:val="23"/>
        </w:rPr>
        <w:t>here should be seminars and workshop</w:t>
      </w:r>
      <w:r w:rsidR="004E1BD6" w:rsidRPr="00462118">
        <w:rPr>
          <w:rFonts w:ascii="Cambria" w:hAnsi="Cambria" w:cs="Times New Roman"/>
          <w:sz w:val="23"/>
          <w:szCs w:val="23"/>
        </w:rPr>
        <w:t>s</w:t>
      </w:r>
      <w:r w:rsidR="003467B0" w:rsidRPr="00462118">
        <w:rPr>
          <w:rFonts w:ascii="Cambria" w:hAnsi="Cambria" w:cs="Times New Roman"/>
          <w:sz w:val="23"/>
          <w:szCs w:val="23"/>
        </w:rPr>
        <w:t xml:space="preserve"> </w:t>
      </w:r>
      <w:r w:rsidR="004E1BD6" w:rsidRPr="00462118">
        <w:rPr>
          <w:rFonts w:ascii="Cambria" w:hAnsi="Cambria" w:cs="Times New Roman"/>
          <w:sz w:val="23"/>
          <w:szCs w:val="23"/>
        </w:rPr>
        <w:t>t</w:t>
      </w:r>
      <w:r w:rsidR="003467B0" w:rsidRPr="00462118">
        <w:rPr>
          <w:rFonts w:ascii="Cambria" w:hAnsi="Cambria" w:cs="Times New Roman"/>
          <w:sz w:val="23"/>
          <w:szCs w:val="23"/>
        </w:rPr>
        <w:t xml:space="preserve">o constantly train </w:t>
      </w:r>
      <w:r w:rsidR="004E1BD6" w:rsidRPr="00462118">
        <w:rPr>
          <w:rFonts w:ascii="Cambria" w:hAnsi="Cambria" w:cs="Times New Roman"/>
          <w:sz w:val="23"/>
          <w:szCs w:val="23"/>
        </w:rPr>
        <w:t>and</w:t>
      </w:r>
      <w:r w:rsidR="000F4581" w:rsidRPr="00462118">
        <w:rPr>
          <w:rFonts w:ascii="Cambria" w:hAnsi="Cambria" w:cs="Times New Roman"/>
          <w:sz w:val="23"/>
          <w:szCs w:val="23"/>
        </w:rPr>
        <w:t xml:space="preserve"> retrain Economic</w:t>
      </w:r>
      <w:r w:rsidR="004E1BD6" w:rsidRPr="00462118">
        <w:rPr>
          <w:rFonts w:ascii="Cambria" w:hAnsi="Cambria" w:cs="Times New Roman"/>
          <w:sz w:val="23"/>
          <w:szCs w:val="23"/>
        </w:rPr>
        <w:t xml:space="preserve"> </w:t>
      </w:r>
      <w:r w:rsidR="003467B0" w:rsidRPr="00462118">
        <w:rPr>
          <w:rFonts w:ascii="Cambria" w:hAnsi="Cambria" w:cs="Times New Roman"/>
          <w:sz w:val="23"/>
          <w:szCs w:val="23"/>
        </w:rPr>
        <w:t xml:space="preserve">teachers </w:t>
      </w:r>
      <w:r w:rsidR="000F4581" w:rsidRPr="00462118">
        <w:rPr>
          <w:rFonts w:ascii="Cambria" w:hAnsi="Cambria" w:cs="Times New Roman"/>
          <w:sz w:val="23"/>
          <w:szCs w:val="23"/>
        </w:rPr>
        <w:t xml:space="preserve">to </w:t>
      </w:r>
      <w:r w:rsidR="003467B0" w:rsidRPr="00462118">
        <w:rPr>
          <w:rFonts w:ascii="Cambria" w:hAnsi="Cambria" w:cs="Times New Roman"/>
          <w:sz w:val="23"/>
          <w:szCs w:val="23"/>
        </w:rPr>
        <w:t xml:space="preserve">change </w:t>
      </w:r>
      <w:r w:rsidR="000F4581" w:rsidRPr="00462118">
        <w:rPr>
          <w:rFonts w:ascii="Cambria" w:hAnsi="Cambria" w:cs="Times New Roman"/>
          <w:sz w:val="23"/>
          <w:szCs w:val="23"/>
        </w:rPr>
        <w:t xml:space="preserve">their </w:t>
      </w:r>
      <w:r w:rsidR="003467B0" w:rsidRPr="00462118">
        <w:rPr>
          <w:rFonts w:ascii="Cambria" w:hAnsi="Cambria" w:cs="Times New Roman"/>
          <w:sz w:val="23"/>
          <w:szCs w:val="23"/>
        </w:rPr>
        <w:t>attitude</w:t>
      </w:r>
      <w:r w:rsidR="000F4581" w:rsidRPr="00462118">
        <w:rPr>
          <w:rFonts w:ascii="Cambria" w:hAnsi="Cambria" w:cs="Times New Roman"/>
          <w:sz w:val="23"/>
          <w:szCs w:val="23"/>
        </w:rPr>
        <w:t>s</w:t>
      </w:r>
      <w:r w:rsidR="003467B0" w:rsidRPr="00462118">
        <w:rPr>
          <w:rFonts w:ascii="Cambria" w:hAnsi="Cambria" w:cs="Times New Roman"/>
          <w:sz w:val="23"/>
          <w:szCs w:val="23"/>
        </w:rPr>
        <w:t xml:space="preserve"> </w:t>
      </w:r>
      <w:r w:rsidRPr="00462118">
        <w:rPr>
          <w:rFonts w:ascii="Cambria" w:hAnsi="Cambria" w:cs="Times New Roman"/>
          <w:sz w:val="23"/>
          <w:szCs w:val="23"/>
        </w:rPr>
        <w:t xml:space="preserve">towards </w:t>
      </w:r>
      <w:r w:rsidR="003467B0" w:rsidRPr="00462118">
        <w:rPr>
          <w:rFonts w:ascii="Cambria" w:hAnsi="Cambria" w:cs="Times New Roman"/>
          <w:sz w:val="23"/>
          <w:szCs w:val="23"/>
        </w:rPr>
        <w:t>teaching of Economics</w:t>
      </w:r>
    </w:p>
    <w:p w:rsidR="002429B7" w:rsidRPr="000F4581" w:rsidRDefault="00427807" w:rsidP="000F4581">
      <w:pPr>
        <w:tabs>
          <w:tab w:val="left" w:pos="9360"/>
        </w:tabs>
        <w:spacing w:line="240" w:lineRule="auto"/>
        <w:jc w:val="both"/>
        <w:rPr>
          <w:rFonts w:ascii="Cambria" w:hAnsi="Cambria" w:cs="Times New Roman"/>
          <w:sz w:val="24"/>
          <w:szCs w:val="23"/>
        </w:rPr>
      </w:pPr>
      <w:r w:rsidRPr="000F4581">
        <w:rPr>
          <w:rFonts w:ascii="Cambria" w:hAnsi="Cambria" w:cs="Times New Roman"/>
          <w:b/>
          <w:sz w:val="24"/>
          <w:szCs w:val="23"/>
        </w:rPr>
        <w:t xml:space="preserve">Bibliography </w:t>
      </w:r>
    </w:p>
    <w:p w:rsidR="002429B7" w:rsidRPr="00A67ED7" w:rsidRDefault="002429B7" w:rsidP="003D34AF">
      <w:pPr>
        <w:tabs>
          <w:tab w:val="left" w:pos="9360"/>
        </w:tabs>
        <w:autoSpaceDE w:val="0"/>
        <w:autoSpaceDN w:val="0"/>
        <w:adjustRightInd w:val="0"/>
        <w:spacing w:after="0" w:line="240" w:lineRule="auto"/>
        <w:ind w:hanging="360"/>
        <w:jc w:val="both"/>
        <w:rPr>
          <w:rFonts w:ascii="Cambria" w:hAnsi="Cambria" w:cs="Times New Roman"/>
          <w:sz w:val="23"/>
          <w:szCs w:val="23"/>
        </w:rPr>
      </w:pPr>
      <w:r w:rsidRPr="00A67ED7">
        <w:rPr>
          <w:rFonts w:ascii="Cambria" w:hAnsi="Cambria" w:cs="Times New Roman"/>
          <w:sz w:val="23"/>
          <w:szCs w:val="23"/>
        </w:rPr>
        <w:t xml:space="preserve">Abdu-Raheem, B. O. (2016). Effects of instructional materials on secondary schools students’ academic achievement in Social studies in Ekiti state, Nigeria. </w:t>
      </w:r>
      <w:r w:rsidRPr="00A67ED7">
        <w:rPr>
          <w:rFonts w:ascii="Cambria" w:hAnsi="Cambria" w:cs="Times New Roman"/>
          <w:i/>
          <w:iCs/>
          <w:sz w:val="23"/>
          <w:szCs w:val="23"/>
        </w:rPr>
        <w:t>World Journal of Education</w:t>
      </w:r>
      <w:r w:rsidR="003D34AF">
        <w:rPr>
          <w:rFonts w:ascii="Cambria" w:hAnsi="Cambria" w:cs="Times New Roman"/>
          <w:sz w:val="23"/>
          <w:szCs w:val="23"/>
        </w:rPr>
        <w:t>.</w:t>
      </w:r>
    </w:p>
    <w:p w:rsidR="002429B7" w:rsidRPr="00A67ED7" w:rsidRDefault="002429B7" w:rsidP="003D34AF">
      <w:pPr>
        <w:tabs>
          <w:tab w:val="left" w:pos="9360"/>
        </w:tabs>
        <w:autoSpaceDE w:val="0"/>
        <w:autoSpaceDN w:val="0"/>
        <w:adjustRightInd w:val="0"/>
        <w:spacing w:after="0" w:line="240" w:lineRule="auto"/>
        <w:ind w:left="270" w:hanging="630"/>
        <w:jc w:val="both"/>
        <w:rPr>
          <w:rFonts w:ascii="Cambria" w:hAnsi="Cambria" w:cs="Times New Roman"/>
          <w:sz w:val="23"/>
          <w:szCs w:val="23"/>
        </w:rPr>
      </w:pPr>
      <w:r w:rsidRPr="00A67ED7">
        <w:rPr>
          <w:rFonts w:ascii="Cambria" w:hAnsi="Cambria" w:cs="Times New Roman"/>
          <w:sz w:val="23"/>
          <w:szCs w:val="23"/>
        </w:rPr>
        <w:t xml:space="preserve">Abdu-Raheem, B. O. &amp; Oluwagbohunmi, C. (2015). Pre-service teachers’ problems of improvisation of instructional materials in social studies in Ekiti state university. </w:t>
      </w:r>
      <w:r w:rsidRPr="00A67ED7">
        <w:rPr>
          <w:rFonts w:ascii="Cambria" w:hAnsi="Cambria" w:cs="Times New Roman"/>
          <w:i/>
          <w:iCs/>
          <w:sz w:val="23"/>
          <w:szCs w:val="23"/>
        </w:rPr>
        <w:t>Journal of Education and Practice</w:t>
      </w:r>
      <w:r w:rsidR="003D34AF">
        <w:rPr>
          <w:rFonts w:ascii="Cambria" w:hAnsi="Cambria" w:cs="Times New Roman"/>
          <w:sz w:val="23"/>
          <w:szCs w:val="23"/>
        </w:rPr>
        <w:t>, 6(3).</w:t>
      </w:r>
    </w:p>
    <w:p w:rsidR="002429B7" w:rsidRPr="00A67ED7" w:rsidRDefault="002429B7" w:rsidP="003D34AF">
      <w:pPr>
        <w:tabs>
          <w:tab w:val="left" w:pos="9360"/>
        </w:tabs>
        <w:autoSpaceDE w:val="0"/>
        <w:autoSpaceDN w:val="0"/>
        <w:adjustRightInd w:val="0"/>
        <w:spacing w:after="0" w:line="240" w:lineRule="auto"/>
        <w:ind w:hanging="360"/>
        <w:jc w:val="both"/>
        <w:rPr>
          <w:rFonts w:ascii="Cambria" w:hAnsi="Cambria" w:cs="Times New Roman"/>
          <w:sz w:val="23"/>
          <w:szCs w:val="23"/>
        </w:rPr>
      </w:pPr>
      <w:r w:rsidRPr="00A67ED7">
        <w:rPr>
          <w:rFonts w:ascii="Cambria" w:hAnsi="Cambria" w:cs="Times New Roman"/>
          <w:sz w:val="23"/>
          <w:szCs w:val="23"/>
        </w:rPr>
        <w:t xml:space="preserve">Abimbola, A. (1999). </w:t>
      </w:r>
      <w:r w:rsidRPr="00A67ED7">
        <w:rPr>
          <w:rFonts w:ascii="Cambria" w:hAnsi="Cambria" w:cs="Times New Roman"/>
          <w:i/>
          <w:iCs/>
          <w:sz w:val="23"/>
          <w:szCs w:val="23"/>
        </w:rPr>
        <w:t>Principles and practice of educational technology</w:t>
      </w:r>
      <w:r w:rsidRPr="00A67ED7">
        <w:rPr>
          <w:rFonts w:ascii="Cambria" w:hAnsi="Cambria" w:cs="Times New Roman"/>
          <w:sz w:val="23"/>
          <w:szCs w:val="23"/>
        </w:rPr>
        <w:t>, Ibadan Nigeria</w:t>
      </w:r>
      <w:r w:rsidR="003D34AF">
        <w:rPr>
          <w:rFonts w:ascii="Cambria" w:hAnsi="Cambria" w:cs="Times New Roman"/>
          <w:sz w:val="23"/>
          <w:szCs w:val="23"/>
        </w:rPr>
        <w:t>: International Publishers Ltd.</w:t>
      </w:r>
    </w:p>
    <w:p w:rsidR="002429B7" w:rsidRPr="00A67ED7" w:rsidRDefault="002429B7" w:rsidP="003D34AF">
      <w:pPr>
        <w:tabs>
          <w:tab w:val="left" w:pos="9360"/>
        </w:tabs>
        <w:autoSpaceDE w:val="0"/>
        <w:autoSpaceDN w:val="0"/>
        <w:adjustRightInd w:val="0"/>
        <w:spacing w:after="0" w:line="240" w:lineRule="auto"/>
        <w:ind w:left="270" w:hanging="630"/>
        <w:jc w:val="both"/>
        <w:rPr>
          <w:rFonts w:ascii="Cambria" w:hAnsi="Cambria" w:cs="Times New Roman"/>
          <w:sz w:val="23"/>
          <w:szCs w:val="23"/>
        </w:rPr>
      </w:pPr>
      <w:r w:rsidRPr="00A67ED7">
        <w:rPr>
          <w:rFonts w:ascii="Cambria" w:hAnsi="Cambria" w:cs="Times New Roman"/>
          <w:sz w:val="23"/>
          <w:szCs w:val="23"/>
        </w:rPr>
        <w:t xml:space="preserve">Abiodun-Oyebanji, O. &amp; Adu, E. T. (2007). Principals’ performance in instructional supervision in the use of resources in senior secondary schools in Ekiti. </w:t>
      </w:r>
      <w:r w:rsidRPr="00A67ED7">
        <w:rPr>
          <w:rFonts w:ascii="Cambria" w:hAnsi="Cambria" w:cs="Times New Roman"/>
          <w:i/>
          <w:iCs/>
          <w:sz w:val="23"/>
          <w:szCs w:val="23"/>
        </w:rPr>
        <w:t>Journal of Education Focus,</w:t>
      </w:r>
      <w:r w:rsidR="003D34AF">
        <w:rPr>
          <w:rFonts w:ascii="Cambria" w:hAnsi="Cambria" w:cs="Times New Roman"/>
          <w:sz w:val="23"/>
          <w:szCs w:val="23"/>
        </w:rPr>
        <w:t>1(1).</w:t>
      </w:r>
    </w:p>
    <w:p w:rsidR="002429B7" w:rsidRPr="00A67ED7" w:rsidRDefault="002429B7" w:rsidP="003D34AF">
      <w:pPr>
        <w:pStyle w:val="Default"/>
        <w:tabs>
          <w:tab w:val="left" w:pos="9360"/>
        </w:tabs>
        <w:ind w:left="270" w:hanging="630"/>
        <w:jc w:val="both"/>
        <w:rPr>
          <w:rFonts w:ascii="Cambria" w:hAnsi="Cambria"/>
          <w:sz w:val="23"/>
          <w:szCs w:val="23"/>
        </w:rPr>
      </w:pPr>
      <w:r w:rsidRPr="00A67ED7">
        <w:rPr>
          <w:rFonts w:ascii="Cambria" w:hAnsi="Cambria"/>
          <w:sz w:val="23"/>
          <w:szCs w:val="23"/>
        </w:rPr>
        <w:t xml:space="preserve">Achola OR, Gudo CO, Odongo B (2016). Implications of Instructional Materials on Oral Skills among Early Childhood Learners in Central Zone, Kisumu County, Kenya. </w:t>
      </w:r>
      <w:r w:rsidRPr="00A67ED7">
        <w:rPr>
          <w:rFonts w:ascii="Cambria" w:hAnsi="Cambria"/>
          <w:i/>
          <w:sz w:val="23"/>
          <w:szCs w:val="23"/>
        </w:rPr>
        <w:t>Int. J. Educ. Pol. Res. Rev.,</w:t>
      </w:r>
      <w:r w:rsidR="003D34AF">
        <w:rPr>
          <w:rFonts w:ascii="Cambria" w:hAnsi="Cambria"/>
          <w:sz w:val="23"/>
          <w:szCs w:val="23"/>
        </w:rPr>
        <w:t xml:space="preserve"> 3(2).</w:t>
      </w:r>
    </w:p>
    <w:p w:rsidR="002429B7" w:rsidRPr="003D34AF" w:rsidRDefault="002429B7" w:rsidP="003D34AF">
      <w:pPr>
        <w:tabs>
          <w:tab w:val="left" w:pos="9360"/>
        </w:tabs>
        <w:autoSpaceDE w:val="0"/>
        <w:autoSpaceDN w:val="0"/>
        <w:adjustRightInd w:val="0"/>
        <w:spacing w:after="0" w:line="240" w:lineRule="auto"/>
        <w:ind w:hanging="360"/>
        <w:jc w:val="both"/>
        <w:rPr>
          <w:rFonts w:ascii="Cambria" w:hAnsi="Cambria" w:cs="Times New Roman"/>
          <w:sz w:val="23"/>
          <w:szCs w:val="23"/>
        </w:rPr>
      </w:pPr>
      <w:r w:rsidRPr="00A67ED7">
        <w:rPr>
          <w:rFonts w:ascii="Cambria" w:hAnsi="Cambria" w:cs="Times New Roman"/>
          <w:sz w:val="23"/>
          <w:szCs w:val="23"/>
        </w:rPr>
        <w:t xml:space="preserve">Adu, E.O. [2002]. Two Problem-based learning strategies, Quantitative ability and Gender as determinants of students’ academic achievement in Economics </w:t>
      </w:r>
      <w:r w:rsidRPr="00A67ED7">
        <w:rPr>
          <w:rFonts w:ascii="Cambria" w:hAnsi="Cambria" w:cs="Times New Roman"/>
          <w:i/>
          <w:iCs/>
          <w:sz w:val="23"/>
          <w:szCs w:val="23"/>
        </w:rPr>
        <w:t xml:space="preserve">[PhD Thesis] </w:t>
      </w:r>
      <w:r w:rsidR="003D34AF">
        <w:rPr>
          <w:rFonts w:ascii="Cambria" w:hAnsi="Cambria" w:cs="Times New Roman"/>
          <w:sz w:val="23"/>
          <w:szCs w:val="23"/>
        </w:rPr>
        <w:t>University of lbadan; lbadan.</w:t>
      </w:r>
    </w:p>
    <w:p w:rsidR="002429B7" w:rsidRPr="00A67ED7" w:rsidRDefault="002429B7" w:rsidP="003D34AF">
      <w:pPr>
        <w:pStyle w:val="Default"/>
        <w:tabs>
          <w:tab w:val="left" w:pos="9360"/>
        </w:tabs>
        <w:ind w:left="270" w:hanging="630"/>
        <w:jc w:val="both"/>
        <w:rPr>
          <w:rFonts w:ascii="Cambria" w:hAnsi="Cambria"/>
          <w:sz w:val="23"/>
          <w:szCs w:val="23"/>
        </w:rPr>
      </w:pPr>
      <w:r w:rsidRPr="00A67ED7">
        <w:rPr>
          <w:rFonts w:ascii="Cambria" w:hAnsi="Cambria"/>
          <w:sz w:val="23"/>
          <w:szCs w:val="23"/>
        </w:rPr>
        <w:t>Adu, E.O (2002) Modern trends economics, teaching at the secondary school level. In Samuel O. Ayodele, teaching strategies for Nigerian Secondary School. P</w:t>
      </w:r>
      <w:r w:rsidR="003D34AF">
        <w:rPr>
          <w:rFonts w:ascii="Cambria" w:hAnsi="Cambria"/>
          <w:sz w:val="23"/>
          <w:szCs w:val="23"/>
        </w:rPr>
        <w:t>ower house press and publishers</w:t>
      </w:r>
    </w:p>
    <w:p w:rsidR="002429B7" w:rsidRPr="003D34AF" w:rsidRDefault="002429B7" w:rsidP="003D34AF">
      <w:pPr>
        <w:tabs>
          <w:tab w:val="left" w:pos="9360"/>
        </w:tabs>
        <w:autoSpaceDE w:val="0"/>
        <w:autoSpaceDN w:val="0"/>
        <w:adjustRightInd w:val="0"/>
        <w:spacing w:after="0" w:line="240" w:lineRule="auto"/>
        <w:ind w:hanging="360"/>
        <w:jc w:val="both"/>
        <w:rPr>
          <w:rFonts w:ascii="Cambria" w:hAnsi="Cambria" w:cs="Times New Roman"/>
          <w:i/>
          <w:iCs/>
          <w:sz w:val="23"/>
          <w:szCs w:val="23"/>
        </w:rPr>
      </w:pPr>
      <w:r w:rsidRPr="00A67ED7">
        <w:rPr>
          <w:rFonts w:ascii="Cambria" w:hAnsi="Cambria" w:cs="Times New Roman"/>
          <w:sz w:val="23"/>
          <w:szCs w:val="23"/>
        </w:rPr>
        <w:t xml:space="preserve">Ahmed, T. M. (2003). Education and national development in Nigeria. </w:t>
      </w:r>
      <w:r w:rsidRPr="00A67ED7">
        <w:rPr>
          <w:rFonts w:ascii="Cambria" w:hAnsi="Cambria" w:cs="Times New Roman"/>
          <w:i/>
          <w:iCs/>
          <w:sz w:val="23"/>
          <w:szCs w:val="23"/>
        </w:rPr>
        <w:t>Journal of Studies in Education</w:t>
      </w:r>
      <w:r w:rsidRPr="00A67ED7">
        <w:rPr>
          <w:rFonts w:ascii="Cambria" w:hAnsi="Cambria" w:cs="Times New Roman"/>
          <w:sz w:val="23"/>
          <w:szCs w:val="23"/>
        </w:rPr>
        <w:t>, 10.</w:t>
      </w:r>
    </w:p>
    <w:p w:rsidR="002429B7" w:rsidRPr="00A67ED7" w:rsidRDefault="002429B7" w:rsidP="003D34AF">
      <w:pPr>
        <w:tabs>
          <w:tab w:val="left" w:pos="9360"/>
        </w:tabs>
        <w:autoSpaceDE w:val="0"/>
        <w:autoSpaceDN w:val="0"/>
        <w:adjustRightInd w:val="0"/>
        <w:spacing w:after="0" w:line="240" w:lineRule="auto"/>
        <w:ind w:hanging="360"/>
        <w:jc w:val="both"/>
        <w:rPr>
          <w:rFonts w:ascii="Cambria" w:hAnsi="Cambria" w:cs="Times New Roman"/>
          <w:sz w:val="23"/>
          <w:szCs w:val="23"/>
        </w:rPr>
      </w:pPr>
      <w:r w:rsidRPr="00A67ED7">
        <w:rPr>
          <w:rFonts w:ascii="Cambria" w:hAnsi="Cambria" w:cs="Times New Roman"/>
          <w:sz w:val="23"/>
          <w:szCs w:val="23"/>
        </w:rPr>
        <w:t xml:space="preserve">Aina, O. (2000). </w:t>
      </w:r>
      <w:r w:rsidRPr="00A67ED7">
        <w:rPr>
          <w:rFonts w:ascii="Cambria" w:hAnsi="Cambria" w:cs="Times New Roman"/>
          <w:i/>
          <w:iCs/>
          <w:sz w:val="23"/>
          <w:szCs w:val="23"/>
        </w:rPr>
        <w:t>Technical and vocational education in Nigeria</w:t>
      </w:r>
      <w:r w:rsidRPr="00A67ED7">
        <w:rPr>
          <w:rFonts w:ascii="Cambria" w:hAnsi="Cambria" w:cs="Times New Roman"/>
          <w:sz w:val="23"/>
          <w:szCs w:val="23"/>
        </w:rPr>
        <w:t>. Seminar on proposed blue print/master plan on TVE in Nigeria held at National Center for Women Development, Garki, Abuja on 30th</w:t>
      </w:r>
      <w:r w:rsidR="003D34AF">
        <w:rPr>
          <w:rFonts w:ascii="Cambria" w:hAnsi="Cambria" w:cs="Times New Roman"/>
          <w:sz w:val="23"/>
          <w:szCs w:val="23"/>
        </w:rPr>
        <w:t xml:space="preserve"> October to 2nd November, 2000.</w:t>
      </w:r>
    </w:p>
    <w:p w:rsidR="002429B7" w:rsidRPr="003D34AF" w:rsidRDefault="002429B7" w:rsidP="003D34AF">
      <w:pPr>
        <w:tabs>
          <w:tab w:val="left" w:pos="9360"/>
        </w:tabs>
        <w:autoSpaceDE w:val="0"/>
        <w:autoSpaceDN w:val="0"/>
        <w:adjustRightInd w:val="0"/>
        <w:spacing w:after="0" w:line="240" w:lineRule="auto"/>
        <w:ind w:left="90" w:hanging="450"/>
        <w:jc w:val="both"/>
        <w:rPr>
          <w:rFonts w:ascii="Cambria" w:hAnsi="Cambria" w:cs="Times New Roman"/>
          <w:sz w:val="23"/>
          <w:szCs w:val="23"/>
        </w:rPr>
      </w:pPr>
      <w:r w:rsidRPr="00A67ED7">
        <w:rPr>
          <w:rFonts w:ascii="Cambria" w:hAnsi="Cambria" w:cs="Times New Roman"/>
          <w:sz w:val="23"/>
          <w:szCs w:val="23"/>
        </w:rPr>
        <w:t xml:space="preserve">Akinleye, G. A. (2010). Enhancing the quality of life in this complicated but dynamic world. </w:t>
      </w:r>
      <w:r w:rsidRPr="00A67ED7">
        <w:rPr>
          <w:rFonts w:ascii="Cambria" w:hAnsi="Cambria" w:cs="Times New Roman"/>
          <w:i/>
          <w:sz w:val="23"/>
          <w:szCs w:val="23"/>
        </w:rPr>
        <w:t>25</w:t>
      </w:r>
      <w:r w:rsidRPr="00A67ED7">
        <w:rPr>
          <w:rFonts w:ascii="Cambria" w:hAnsi="Cambria" w:cs="Times New Roman"/>
          <w:i/>
          <w:sz w:val="23"/>
          <w:szCs w:val="23"/>
          <w:vertAlign w:val="superscript"/>
        </w:rPr>
        <w:t xml:space="preserve">th </w:t>
      </w:r>
      <w:r w:rsidRPr="00A67ED7">
        <w:rPr>
          <w:rFonts w:ascii="Cambria" w:hAnsi="Cambria" w:cs="Times New Roman"/>
          <w:i/>
          <w:sz w:val="23"/>
          <w:szCs w:val="23"/>
        </w:rPr>
        <w:t>Inaugural lecture,</w:t>
      </w:r>
      <w:r w:rsidRPr="00A67ED7">
        <w:rPr>
          <w:rFonts w:ascii="Cambria" w:hAnsi="Cambria" w:cs="Times New Roman"/>
          <w:sz w:val="23"/>
          <w:szCs w:val="23"/>
        </w:rPr>
        <w:t xml:space="preserve"> Un</w:t>
      </w:r>
      <w:r w:rsidR="003D34AF">
        <w:rPr>
          <w:rFonts w:ascii="Cambria" w:hAnsi="Cambria" w:cs="Times New Roman"/>
          <w:sz w:val="23"/>
          <w:szCs w:val="23"/>
        </w:rPr>
        <w:t>iversity of Ado-Ekiti, April 6.</w:t>
      </w:r>
    </w:p>
    <w:p w:rsidR="002429B7" w:rsidRPr="00A67ED7" w:rsidRDefault="002429B7" w:rsidP="003D34AF">
      <w:pPr>
        <w:pStyle w:val="Default"/>
        <w:tabs>
          <w:tab w:val="left" w:pos="9360"/>
        </w:tabs>
        <w:ind w:hanging="360"/>
        <w:jc w:val="both"/>
        <w:rPr>
          <w:rFonts w:ascii="Cambria" w:hAnsi="Cambria"/>
          <w:sz w:val="23"/>
          <w:szCs w:val="23"/>
        </w:rPr>
      </w:pPr>
      <w:r w:rsidRPr="00A67ED7">
        <w:rPr>
          <w:rFonts w:ascii="Cambria" w:hAnsi="Cambria"/>
          <w:sz w:val="23"/>
          <w:szCs w:val="23"/>
        </w:rPr>
        <w:t>Amaele, S. (2003). A study guide on history and policy of education in Nigeria. Ilor</w:t>
      </w:r>
      <w:r w:rsidR="003D34AF">
        <w:rPr>
          <w:rFonts w:ascii="Cambria" w:hAnsi="Cambria"/>
          <w:sz w:val="23"/>
          <w:szCs w:val="23"/>
        </w:rPr>
        <w:t>in: INDEMAC Nigeria Publishers.</w:t>
      </w:r>
    </w:p>
    <w:p w:rsidR="002429B7" w:rsidRPr="00A67ED7" w:rsidRDefault="002429B7" w:rsidP="003D34AF">
      <w:pPr>
        <w:pStyle w:val="Default"/>
        <w:tabs>
          <w:tab w:val="left" w:pos="9360"/>
        </w:tabs>
        <w:ind w:hanging="360"/>
        <w:jc w:val="both"/>
        <w:rPr>
          <w:rFonts w:ascii="Cambria" w:hAnsi="Cambria"/>
          <w:sz w:val="23"/>
          <w:szCs w:val="23"/>
        </w:rPr>
      </w:pPr>
      <w:r w:rsidRPr="00A67ED7">
        <w:rPr>
          <w:rFonts w:ascii="Cambria" w:hAnsi="Cambria"/>
          <w:sz w:val="23"/>
          <w:szCs w:val="23"/>
        </w:rPr>
        <w:t xml:space="preserve">Amosa A, Ogunlade, O.O. (2015). Effect of Audio Instructional Package on Basic Pupils' Performance in English Pronunciation Skills in Ilorin, Kwara State, Nigeria. </w:t>
      </w:r>
      <w:r w:rsidRPr="00A67ED7">
        <w:rPr>
          <w:rFonts w:ascii="Cambria" w:hAnsi="Cambria"/>
          <w:i/>
          <w:sz w:val="23"/>
          <w:szCs w:val="23"/>
        </w:rPr>
        <w:t>Global Media Journal.</w:t>
      </w:r>
      <w:r w:rsidR="003D34AF">
        <w:rPr>
          <w:rFonts w:ascii="Cambria" w:hAnsi="Cambria"/>
          <w:sz w:val="23"/>
          <w:szCs w:val="23"/>
        </w:rPr>
        <w:t xml:space="preserve"> Pakistan Edition, 8(1).</w:t>
      </w:r>
    </w:p>
    <w:p w:rsidR="002429B7" w:rsidRPr="00A67ED7" w:rsidRDefault="002429B7" w:rsidP="003D34AF">
      <w:pPr>
        <w:pStyle w:val="Default"/>
        <w:tabs>
          <w:tab w:val="left" w:pos="0"/>
          <w:tab w:val="left" w:pos="9360"/>
        </w:tabs>
        <w:ind w:hanging="360"/>
        <w:jc w:val="both"/>
        <w:rPr>
          <w:rFonts w:ascii="Cambria" w:hAnsi="Cambria"/>
          <w:sz w:val="23"/>
          <w:szCs w:val="23"/>
        </w:rPr>
      </w:pPr>
      <w:r w:rsidRPr="00A67ED7">
        <w:rPr>
          <w:rFonts w:ascii="Cambria" w:hAnsi="Cambria"/>
          <w:sz w:val="23"/>
          <w:szCs w:val="23"/>
        </w:rPr>
        <w:t>Chinyere, O.H. (2009). Management of instructional materials for effective Implementation of the Universal Basic Education (UBE) Programme in Enugu Metropolis. Master of Education Unpublished Disse</w:t>
      </w:r>
      <w:r w:rsidR="003D34AF">
        <w:rPr>
          <w:rFonts w:ascii="Cambria" w:hAnsi="Cambria"/>
          <w:sz w:val="23"/>
          <w:szCs w:val="23"/>
        </w:rPr>
        <w:t>rtation, University of Nigeria.</w:t>
      </w:r>
    </w:p>
    <w:p w:rsidR="002429B7" w:rsidRPr="00A67ED7" w:rsidRDefault="002429B7" w:rsidP="003D34AF">
      <w:pPr>
        <w:pStyle w:val="Default"/>
        <w:tabs>
          <w:tab w:val="left" w:pos="9360"/>
        </w:tabs>
        <w:ind w:hanging="360"/>
        <w:jc w:val="both"/>
        <w:rPr>
          <w:rFonts w:ascii="Cambria" w:hAnsi="Cambria"/>
          <w:sz w:val="23"/>
          <w:szCs w:val="23"/>
        </w:rPr>
      </w:pPr>
      <w:r w:rsidRPr="00A67ED7">
        <w:rPr>
          <w:rFonts w:ascii="Cambria" w:hAnsi="Cambria"/>
          <w:sz w:val="23"/>
          <w:szCs w:val="23"/>
        </w:rPr>
        <w:t xml:space="preserve">Clarke, L. Abbott, L. (2015). Young Pupils', their Teacher's and Classroom Assistants' Experiences of iPads in a Northern Ireland school:“Four and five years old, who would have thought they could do that?”. </w:t>
      </w:r>
      <w:r w:rsidRPr="00A67ED7">
        <w:rPr>
          <w:rFonts w:ascii="Cambria" w:hAnsi="Cambria"/>
          <w:i/>
          <w:sz w:val="23"/>
          <w:szCs w:val="23"/>
        </w:rPr>
        <w:t>British Journal of Educ. Technol.</w:t>
      </w:r>
      <w:r w:rsidR="003D34AF">
        <w:rPr>
          <w:rFonts w:ascii="Cambria" w:hAnsi="Cambria"/>
          <w:sz w:val="23"/>
          <w:szCs w:val="23"/>
        </w:rPr>
        <w:t xml:space="preserve"> 47(6).</w:t>
      </w:r>
    </w:p>
    <w:p w:rsidR="002429B7" w:rsidRPr="00A67ED7" w:rsidRDefault="002429B7" w:rsidP="003D34AF">
      <w:pPr>
        <w:pStyle w:val="Default"/>
        <w:tabs>
          <w:tab w:val="left" w:pos="1200"/>
          <w:tab w:val="left" w:pos="9360"/>
        </w:tabs>
        <w:ind w:left="270" w:hanging="630"/>
        <w:jc w:val="both"/>
        <w:rPr>
          <w:rFonts w:ascii="Cambria" w:hAnsi="Cambria"/>
          <w:sz w:val="23"/>
          <w:szCs w:val="23"/>
        </w:rPr>
      </w:pPr>
      <w:r w:rsidRPr="00A67ED7">
        <w:rPr>
          <w:rFonts w:ascii="Cambria" w:hAnsi="Cambria"/>
          <w:sz w:val="23"/>
          <w:szCs w:val="23"/>
        </w:rPr>
        <w:t>Curzon, L.B. (2001). Teaching in Fu</w:t>
      </w:r>
      <w:r w:rsidR="003D34AF">
        <w:rPr>
          <w:rFonts w:ascii="Cambria" w:hAnsi="Cambria"/>
          <w:sz w:val="23"/>
          <w:szCs w:val="23"/>
        </w:rPr>
        <w:t>rther Education. U.S.A: Cassel.</w:t>
      </w:r>
    </w:p>
    <w:p w:rsidR="002429B7" w:rsidRPr="00A67ED7" w:rsidRDefault="002429B7" w:rsidP="003D34AF">
      <w:pPr>
        <w:pStyle w:val="Default"/>
        <w:tabs>
          <w:tab w:val="left" w:pos="9360"/>
        </w:tabs>
        <w:ind w:hanging="360"/>
        <w:jc w:val="both"/>
        <w:rPr>
          <w:rFonts w:ascii="Cambria" w:hAnsi="Cambria"/>
          <w:sz w:val="23"/>
          <w:szCs w:val="23"/>
        </w:rPr>
      </w:pPr>
      <w:r w:rsidRPr="00A67ED7">
        <w:rPr>
          <w:rFonts w:ascii="Cambria" w:hAnsi="Cambria"/>
          <w:sz w:val="23"/>
          <w:szCs w:val="23"/>
        </w:rPr>
        <w:t xml:space="preserve">Don Lect. R and Jane Lopus (2012): Tips for teaching the high school economics come. Vol 7 no 1 </w:t>
      </w:r>
      <w:r w:rsidRPr="00A67ED7">
        <w:rPr>
          <w:rFonts w:ascii="Cambria" w:hAnsi="Cambria"/>
          <w:i/>
          <w:sz w:val="23"/>
          <w:szCs w:val="23"/>
        </w:rPr>
        <w:t>social studies research and practice</w:t>
      </w:r>
      <w:r w:rsidR="003D34AF">
        <w:rPr>
          <w:rFonts w:ascii="Cambria" w:hAnsi="Cambria"/>
          <w:sz w:val="23"/>
          <w:szCs w:val="23"/>
        </w:rPr>
        <w:t xml:space="preserve"> </w:t>
      </w:r>
    </w:p>
    <w:p w:rsidR="002429B7" w:rsidRPr="00A67ED7" w:rsidRDefault="002429B7" w:rsidP="003D34AF">
      <w:pPr>
        <w:tabs>
          <w:tab w:val="left" w:pos="9360"/>
        </w:tabs>
        <w:autoSpaceDE w:val="0"/>
        <w:autoSpaceDN w:val="0"/>
        <w:adjustRightInd w:val="0"/>
        <w:spacing w:after="0" w:line="240" w:lineRule="auto"/>
        <w:ind w:hanging="360"/>
        <w:jc w:val="both"/>
        <w:rPr>
          <w:rFonts w:ascii="Cambria" w:hAnsi="Cambria" w:cs="Times New Roman"/>
          <w:sz w:val="23"/>
          <w:szCs w:val="23"/>
        </w:rPr>
      </w:pPr>
      <w:r w:rsidRPr="00A67ED7">
        <w:rPr>
          <w:rFonts w:ascii="Cambria" w:hAnsi="Cambria" w:cs="Times New Roman"/>
          <w:sz w:val="23"/>
          <w:szCs w:val="23"/>
        </w:rPr>
        <w:t xml:space="preserve">Enaigbe, A.P. (2009). Strategies for improving supervisory skills for effective primary education in Nigeria. </w:t>
      </w:r>
      <w:r w:rsidRPr="00A67ED7">
        <w:rPr>
          <w:rFonts w:ascii="Cambria" w:hAnsi="Cambria" w:cs="Times New Roman"/>
          <w:i/>
          <w:iCs/>
          <w:sz w:val="23"/>
          <w:szCs w:val="23"/>
        </w:rPr>
        <w:t xml:space="preserve">Journal of counseling, </w:t>
      </w:r>
      <w:r w:rsidR="003D34AF">
        <w:rPr>
          <w:rFonts w:ascii="Cambria" w:hAnsi="Cambria" w:cs="Times New Roman"/>
          <w:sz w:val="23"/>
          <w:szCs w:val="23"/>
        </w:rPr>
        <w:t>2(2) 235-244.</w:t>
      </w:r>
    </w:p>
    <w:p w:rsidR="002429B7" w:rsidRPr="00A67ED7" w:rsidRDefault="002429B7" w:rsidP="003D34AF">
      <w:pPr>
        <w:tabs>
          <w:tab w:val="left" w:pos="9360"/>
        </w:tabs>
        <w:autoSpaceDE w:val="0"/>
        <w:autoSpaceDN w:val="0"/>
        <w:adjustRightInd w:val="0"/>
        <w:spacing w:after="0" w:line="240" w:lineRule="auto"/>
        <w:ind w:hanging="360"/>
        <w:jc w:val="both"/>
        <w:rPr>
          <w:rFonts w:ascii="Cambria" w:hAnsi="Cambria" w:cs="Times New Roman"/>
          <w:sz w:val="23"/>
          <w:szCs w:val="23"/>
        </w:rPr>
      </w:pPr>
      <w:r w:rsidRPr="00A67ED7">
        <w:rPr>
          <w:rFonts w:ascii="Cambria" w:hAnsi="Cambria" w:cs="Times New Roman"/>
          <w:sz w:val="23"/>
          <w:szCs w:val="23"/>
        </w:rPr>
        <w:t xml:space="preserve">Enemali, J. D. (1993). Strategies for effective management of secondary schools in the northern states of Nigeria. </w:t>
      </w:r>
      <w:r w:rsidRPr="00A67ED7">
        <w:rPr>
          <w:rFonts w:ascii="Cambria" w:hAnsi="Cambria" w:cs="Times New Roman"/>
          <w:i/>
          <w:iCs/>
          <w:sz w:val="23"/>
          <w:szCs w:val="23"/>
        </w:rPr>
        <w:t xml:space="preserve">Unpublished M.Ed. thesis. </w:t>
      </w:r>
      <w:r w:rsidRPr="00A67ED7">
        <w:rPr>
          <w:rFonts w:ascii="Cambria" w:hAnsi="Cambria" w:cs="Times New Roman"/>
          <w:sz w:val="23"/>
          <w:szCs w:val="23"/>
        </w:rPr>
        <w:t>Department of Vocational Teacher Education,</w:t>
      </w:r>
      <w:r w:rsidR="003D34AF">
        <w:rPr>
          <w:rFonts w:ascii="Cambria" w:hAnsi="Cambria" w:cs="Times New Roman"/>
          <w:sz w:val="23"/>
          <w:szCs w:val="23"/>
        </w:rPr>
        <w:t xml:space="preserve"> Univers</w:t>
      </w:r>
      <w:bookmarkStart w:id="0" w:name="_GoBack"/>
      <w:bookmarkEnd w:id="0"/>
      <w:r w:rsidR="003D34AF">
        <w:rPr>
          <w:rFonts w:ascii="Cambria" w:hAnsi="Cambria" w:cs="Times New Roman"/>
          <w:sz w:val="23"/>
          <w:szCs w:val="23"/>
        </w:rPr>
        <w:t>ity of Nigeria, Nsukka.</w:t>
      </w:r>
    </w:p>
    <w:p w:rsidR="002429B7" w:rsidRPr="00A67ED7" w:rsidRDefault="002429B7" w:rsidP="003D34AF">
      <w:pPr>
        <w:tabs>
          <w:tab w:val="left" w:pos="9360"/>
        </w:tabs>
        <w:autoSpaceDE w:val="0"/>
        <w:autoSpaceDN w:val="0"/>
        <w:adjustRightInd w:val="0"/>
        <w:spacing w:after="0" w:line="240" w:lineRule="auto"/>
        <w:ind w:hanging="360"/>
        <w:jc w:val="both"/>
        <w:rPr>
          <w:rFonts w:ascii="Cambria" w:hAnsi="Cambria" w:cs="Times New Roman"/>
          <w:sz w:val="23"/>
          <w:szCs w:val="23"/>
        </w:rPr>
      </w:pPr>
      <w:r w:rsidRPr="00A67ED7">
        <w:rPr>
          <w:rFonts w:ascii="Cambria" w:hAnsi="Cambria" w:cs="Times New Roman"/>
          <w:sz w:val="23"/>
          <w:szCs w:val="23"/>
        </w:rPr>
        <w:t xml:space="preserve">Eniayewu,J. (2005). Effect of instructional materials on teaching of economics in secondary schools Akoko, North-East area of Ondo state. </w:t>
      </w:r>
      <w:r w:rsidRPr="00A67ED7">
        <w:rPr>
          <w:rFonts w:ascii="Cambria" w:hAnsi="Cambria" w:cs="Times New Roman"/>
          <w:i/>
          <w:iCs/>
          <w:sz w:val="23"/>
          <w:szCs w:val="23"/>
        </w:rPr>
        <w:t xml:space="preserve">Ikere Journal of education. </w:t>
      </w:r>
      <w:r w:rsidR="003D34AF">
        <w:rPr>
          <w:rFonts w:ascii="Cambria" w:hAnsi="Cambria" w:cs="Times New Roman"/>
          <w:sz w:val="23"/>
          <w:szCs w:val="23"/>
        </w:rPr>
        <w:t>7,117-120.</w:t>
      </w:r>
    </w:p>
    <w:p w:rsidR="002429B7" w:rsidRPr="003D34AF" w:rsidRDefault="002429B7" w:rsidP="003D34AF">
      <w:pPr>
        <w:tabs>
          <w:tab w:val="left" w:pos="9360"/>
        </w:tabs>
        <w:autoSpaceDE w:val="0"/>
        <w:autoSpaceDN w:val="0"/>
        <w:adjustRightInd w:val="0"/>
        <w:spacing w:after="0" w:line="240" w:lineRule="auto"/>
        <w:ind w:hanging="360"/>
        <w:jc w:val="both"/>
        <w:rPr>
          <w:rFonts w:ascii="Cambria" w:hAnsi="Cambria" w:cs="Times New Roman"/>
          <w:sz w:val="23"/>
          <w:szCs w:val="23"/>
        </w:rPr>
      </w:pPr>
      <w:r w:rsidRPr="00A67ED7">
        <w:rPr>
          <w:rFonts w:ascii="Cambria" w:hAnsi="Cambria" w:cs="Times New Roman"/>
          <w:sz w:val="23"/>
          <w:szCs w:val="23"/>
        </w:rPr>
        <w:t xml:space="preserve">Ezeji, S. C.O.A. (2004). </w:t>
      </w:r>
      <w:r w:rsidRPr="00A67ED7">
        <w:rPr>
          <w:rFonts w:ascii="Cambria" w:hAnsi="Cambria" w:cs="Times New Roman"/>
          <w:i/>
          <w:iCs/>
          <w:sz w:val="23"/>
          <w:szCs w:val="23"/>
        </w:rPr>
        <w:t xml:space="preserve">A guide for preparing educational specification for secondary industrial arts facilities. </w:t>
      </w:r>
      <w:r w:rsidR="003D34AF">
        <w:rPr>
          <w:rFonts w:ascii="Cambria" w:hAnsi="Cambria" w:cs="Times New Roman"/>
          <w:sz w:val="23"/>
          <w:szCs w:val="23"/>
        </w:rPr>
        <w:t>Enugu: Cheston Agency Limited.</w:t>
      </w:r>
    </w:p>
    <w:p w:rsidR="002429B7" w:rsidRPr="00A67ED7" w:rsidRDefault="002429B7" w:rsidP="003D34AF">
      <w:pPr>
        <w:pStyle w:val="Default"/>
        <w:tabs>
          <w:tab w:val="left" w:pos="9360"/>
        </w:tabs>
        <w:ind w:hanging="360"/>
        <w:jc w:val="both"/>
        <w:rPr>
          <w:rFonts w:ascii="Cambria" w:hAnsi="Cambria"/>
          <w:sz w:val="23"/>
          <w:szCs w:val="23"/>
        </w:rPr>
      </w:pPr>
      <w:r w:rsidRPr="00A67ED7">
        <w:rPr>
          <w:rFonts w:ascii="Cambria" w:hAnsi="Cambria"/>
          <w:sz w:val="23"/>
          <w:szCs w:val="23"/>
        </w:rPr>
        <w:t>Farrant, J.S. (1996).</w:t>
      </w:r>
      <w:r w:rsidRPr="00A67ED7">
        <w:rPr>
          <w:rFonts w:ascii="Cambria" w:hAnsi="Cambria"/>
          <w:i/>
          <w:sz w:val="23"/>
          <w:szCs w:val="23"/>
        </w:rPr>
        <w:t>Principles and Practice of Education.</w:t>
      </w:r>
      <w:r w:rsidRPr="00A67ED7">
        <w:rPr>
          <w:rFonts w:ascii="Cambria" w:hAnsi="Cambria"/>
          <w:sz w:val="23"/>
          <w:szCs w:val="23"/>
        </w:rPr>
        <w:t xml:space="preserve"> N</w:t>
      </w:r>
      <w:r w:rsidR="003D34AF">
        <w:rPr>
          <w:rFonts w:ascii="Cambria" w:hAnsi="Cambria"/>
          <w:sz w:val="23"/>
          <w:szCs w:val="23"/>
        </w:rPr>
        <w:t>ew edition. Singapore: Longman.</w:t>
      </w:r>
    </w:p>
    <w:p w:rsidR="002429B7" w:rsidRPr="00A67ED7" w:rsidRDefault="002429B7" w:rsidP="003D34AF">
      <w:pPr>
        <w:pStyle w:val="Default"/>
        <w:tabs>
          <w:tab w:val="left" w:pos="1200"/>
          <w:tab w:val="left" w:pos="9360"/>
        </w:tabs>
        <w:ind w:left="270" w:hanging="630"/>
        <w:jc w:val="both"/>
        <w:rPr>
          <w:rFonts w:ascii="Cambria" w:hAnsi="Cambria"/>
          <w:sz w:val="23"/>
          <w:szCs w:val="23"/>
        </w:rPr>
      </w:pPr>
      <w:r w:rsidRPr="00A67ED7">
        <w:rPr>
          <w:rFonts w:ascii="Cambria" w:hAnsi="Cambria"/>
          <w:sz w:val="23"/>
          <w:szCs w:val="23"/>
        </w:rPr>
        <w:t>Federal Republic of Nigeria (2004). National Policy o</w:t>
      </w:r>
      <w:r w:rsidR="003D34AF">
        <w:rPr>
          <w:rFonts w:ascii="Cambria" w:hAnsi="Cambria"/>
          <w:sz w:val="23"/>
          <w:szCs w:val="23"/>
        </w:rPr>
        <w:t>n Education, Lagos NERTI Press.</w:t>
      </w:r>
    </w:p>
    <w:p w:rsidR="002429B7" w:rsidRPr="00A67ED7" w:rsidRDefault="002429B7" w:rsidP="003D34AF">
      <w:pPr>
        <w:pStyle w:val="Default"/>
        <w:tabs>
          <w:tab w:val="left" w:pos="9360"/>
        </w:tabs>
        <w:ind w:hanging="360"/>
        <w:jc w:val="both"/>
        <w:rPr>
          <w:rFonts w:ascii="Cambria" w:hAnsi="Cambria"/>
          <w:sz w:val="23"/>
          <w:szCs w:val="23"/>
        </w:rPr>
      </w:pPr>
      <w:r w:rsidRPr="00A67ED7">
        <w:rPr>
          <w:rFonts w:ascii="Cambria" w:hAnsi="Cambria"/>
          <w:sz w:val="23"/>
          <w:szCs w:val="23"/>
        </w:rPr>
        <w:t>Igu, N. C., Ogba, F. N.,</w:t>
      </w:r>
      <w:r w:rsidR="003D34AF">
        <w:rPr>
          <w:rFonts w:ascii="Cambria" w:hAnsi="Cambria"/>
          <w:sz w:val="23"/>
          <w:szCs w:val="23"/>
        </w:rPr>
        <w:t xml:space="preserve"> </w:t>
      </w:r>
      <w:r w:rsidRPr="00A67ED7">
        <w:rPr>
          <w:rFonts w:ascii="Cambria" w:hAnsi="Cambria"/>
          <w:sz w:val="23"/>
          <w:szCs w:val="23"/>
        </w:rPr>
        <w:t xml:space="preserve">&amp;  Igwe,  I. O. (2014). Effects of Instructional Materials on Students’ Achievement in Social Studies in Lower Basic Education in Nigeria. In Proceedings of the </w:t>
      </w:r>
      <w:r w:rsidRPr="00A67ED7">
        <w:rPr>
          <w:rFonts w:ascii="Cambria" w:hAnsi="Cambria"/>
          <w:i/>
          <w:sz w:val="23"/>
          <w:szCs w:val="23"/>
        </w:rPr>
        <w:t>International Conference on 21st Century Education at Dubai Knowledge Village 2</w:t>
      </w:r>
      <w:r w:rsidR="003D34AF">
        <w:rPr>
          <w:rFonts w:ascii="Cambria" w:hAnsi="Cambria"/>
          <w:sz w:val="23"/>
          <w:szCs w:val="23"/>
        </w:rPr>
        <w:t>.</w:t>
      </w:r>
    </w:p>
    <w:p w:rsidR="002429B7" w:rsidRPr="00A67ED7" w:rsidRDefault="002429B7" w:rsidP="003D34AF">
      <w:pPr>
        <w:pStyle w:val="Default"/>
        <w:tabs>
          <w:tab w:val="left" w:pos="1200"/>
          <w:tab w:val="left" w:pos="9360"/>
        </w:tabs>
        <w:ind w:left="270" w:hanging="630"/>
        <w:jc w:val="both"/>
        <w:rPr>
          <w:rFonts w:ascii="Cambria" w:hAnsi="Cambria"/>
          <w:sz w:val="23"/>
          <w:szCs w:val="23"/>
        </w:rPr>
      </w:pPr>
      <w:r w:rsidRPr="00A67ED7">
        <w:rPr>
          <w:rFonts w:ascii="Cambria" w:hAnsi="Cambria"/>
          <w:sz w:val="23"/>
          <w:szCs w:val="23"/>
        </w:rPr>
        <w:t>Igwe, R.O. (1997) Principles of curriculum and instruction Lagos, Jos publisher</w:t>
      </w:r>
      <w:r w:rsidR="003D34AF">
        <w:rPr>
          <w:rFonts w:ascii="Cambria" w:hAnsi="Cambria"/>
          <w:sz w:val="23"/>
          <w:szCs w:val="23"/>
        </w:rPr>
        <w:t xml:space="preserve">s. </w:t>
      </w:r>
    </w:p>
    <w:p w:rsidR="002429B7" w:rsidRPr="003D34AF" w:rsidRDefault="002429B7" w:rsidP="003D34AF">
      <w:pPr>
        <w:tabs>
          <w:tab w:val="left" w:pos="9360"/>
        </w:tabs>
        <w:autoSpaceDE w:val="0"/>
        <w:autoSpaceDN w:val="0"/>
        <w:adjustRightInd w:val="0"/>
        <w:spacing w:after="0" w:line="240" w:lineRule="auto"/>
        <w:ind w:hanging="360"/>
        <w:jc w:val="both"/>
        <w:rPr>
          <w:rFonts w:ascii="Cambria" w:hAnsi="Cambria" w:cs="Times New Roman"/>
          <w:sz w:val="23"/>
          <w:szCs w:val="23"/>
        </w:rPr>
      </w:pPr>
      <w:r w:rsidRPr="00A67ED7">
        <w:rPr>
          <w:rFonts w:ascii="Cambria" w:hAnsi="Cambria" w:cs="Times New Roman"/>
          <w:sz w:val="23"/>
          <w:szCs w:val="23"/>
        </w:rPr>
        <w:t>Isola, O. M. (2010). Effect of standardized and improvi</w:t>
      </w:r>
      <w:r w:rsidR="003D34AF">
        <w:rPr>
          <w:rFonts w:ascii="Cambria" w:hAnsi="Cambria" w:cs="Times New Roman"/>
          <w:sz w:val="23"/>
          <w:szCs w:val="23"/>
        </w:rPr>
        <w:t xml:space="preserve">sed instructional materials on </w:t>
      </w:r>
      <w:r w:rsidRPr="00A67ED7">
        <w:rPr>
          <w:rFonts w:ascii="Cambria" w:hAnsi="Cambria" w:cs="Times New Roman"/>
          <w:sz w:val="23"/>
          <w:szCs w:val="23"/>
        </w:rPr>
        <w:t xml:space="preserve">students on academic achieve in secondary school physics. </w:t>
      </w:r>
      <w:r w:rsidR="003D34AF">
        <w:rPr>
          <w:rFonts w:ascii="Cambria" w:hAnsi="Cambria" w:cs="Times New Roman"/>
          <w:i/>
          <w:sz w:val="23"/>
          <w:szCs w:val="23"/>
        </w:rPr>
        <w:t xml:space="preserve">Unpublished M. Ed. </w:t>
      </w:r>
      <w:r w:rsidRPr="00A67ED7">
        <w:rPr>
          <w:rFonts w:ascii="Cambria" w:hAnsi="Cambria" w:cs="Times New Roman"/>
          <w:i/>
          <w:sz w:val="23"/>
          <w:szCs w:val="23"/>
        </w:rPr>
        <w:t>Project</w:t>
      </w:r>
      <w:r w:rsidR="003D34AF">
        <w:rPr>
          <w:rFonts w:ascii="Cambria" w:hAnsi="Cambria" w:cs="Times New Roman"/>
          <w:sz w:val="23"/>
          <w:szCs w:val="23"/>
        </w:rPr>
        <w:t>, University of Ibadan, Ibadan.</w:t>
      </w:r>
    </w:p>
    <w:p w:rsidR="002429B7" w:rsidRPr="00A67ED7" w:rsidRDefault="002429B7" w:rsidP="003D34AF">
      <w:pPr>
        <w:pStyle w:val="Default"/>
        <w:tabs>
          <w:tab w:val="left" w:pos="9360"/>
        </w:tabs>
        <w:ind w:hanging="360"/>
        <w:jc w:val="both"/>
        <w:rPr>
          <w:rFonts w:ascii="Cambria" w:hAnsi="Cambria"/>
          <w:sz w:val="23"/>
          <w:szCs w:val="23"/>
        </w:rPr>
      </w:pPr>
      <w:r w:rsidRPr="00A67ED7">
        <w:rPr>
          <w:rFonts w:ascii="Cambria" w:hAnsi="Cambria"/>
          <w:sz w:val="23"/>
          <w:szCs w:val="23"/>
        </w:rPr>
        <w:t>Jhingan, M.L. (2000). Advanced economics theory (</w:t>
      </w:r>
      <w:r w:rsidR="003D34AF">
        <w:rPr>
          <w:rFonts w:ascii="Cambria" w:hAnsi="Cambria"/>
          <w:sz w:val="23"/>
          <w:szCs w:val="23"/>
        </w:rPr>
        <w:t xml:space="preserve">6th Ed). London, Harperard Row </w:t>
      </w:r>
    </w:p>
    <w:p w:rsidR="002429B7" w:rsidRPr="00124EE5" w:rsidRDefault="002429B7" w:rsidP="00124EE5">
      <w:pPr>
        <w:tabs>
          <w:tab w:val="left" w:pos="9360"/>
        </w:tabs>
        <w:autoSpaceDE w:val="0"/>
        <w:autoSpaceDN w:val="0"/>
        <w:adjustRightInd w:val="0"/>
        <w:spacing w:after="0" w:line="240" w:lineRule="auto"/>
        <w:ind w:hanging="360"/>
        <w:jc w:val="both"/>
        <w:rPr>
          <w:rFonts w:ascii="Cambria" w:hAnsi="Cambria" w:cs="Times New Roman"/>
          <w:i/>
          <w:iCs/>
          <w:sz w:val="23"/>
          <w:szCs w:val="23"/>
        </w:rPr>
      </w:pPr>
      <w:r w:rsidRPr="00A67ED7">
        <w:rPr>
          <w:rFonts w:ascii="Cambria" w:hAnsi="Cambria" w:cs="Times New Roman"/>
          <w:sz w:val="23"/>
          <w:szCs w:val="23"/>
        </w:rPr>
        <w:t xml:space="preserve">Lemchi, S. N. (2001). Incorporating contemporary issues into Nigeria Home Economics curriculum. In Anyakoha, E. U. (eds). </w:t>
      </w:r>
      <w:r w:rsidRPr="00A67ED7">
        <w:rPr>
          <w:rFonts w:ascii="Cambria" w:hAnsi="Cambria" w:cs="Times New Roman"/>
          <w:i/>
          <w:iCs/>
          <w:sz w:val="23"/>
          <w:szCs w:val="23"/>
        </w:rPr>
        <w:t xml:space="preserve">Research imperative and challenges for home economics in Nigeria. </w:t>
      </w:r>
      <w:r w:rsidRPr="00A67ED7">
        <w:rPr>
          <w:rFonts w:ascii="Cambria" w:hAnsi="Cambria" w:cs="Times New Roman"/>
          <w:sz w:val="23"/>
          <w:szCs w:val="23"/>
        </w:rPr>
        <w:t>Home Economics Research Association of Nigeria (HERAN), Department of Vocational Teacher Education, University of Nigeria, Nsukka.</w:t>
      </w:r>
    </w:p>
    <w:p w:rsidR="002429B7" w:rsidRPr="00124EE5" w:rsidRDefault="002429B7" w:rsidP="00124EE5">
      <w:pPr>
        <w:tabs>
          <w:tab w:val="left" w:pos="9360"/>
        </w:tabs>
        <w:autoSpaceDE w:val="0"/>
        <w:autoSpaceDN w:val="0"/>
        <w:adjustRightInd w:val="0"/>
        <w:spacing w:after="0" w:line="240" w:lineRule="auto"/>
        <w:ind w:hanging="360"/>
        <w:jc w:val="both"/>
        <w:rPr>
          <w:rFonts w:ascii="Cambria" w:hAnsi="Cambria" w:cs="Times New Roman"/>
          <w:sz w:val="23"/>
          <w:szCs w:val="23"/>
        </w:rPr>
      </w:pPr>
      <w:r w:rsidRPr="00A67ED7">
        <w:rPr>
          <w:rFonts w:ascii="Cambria" w:hAnsi="Cambria" w:cs="Times New Roman"/>
          <w:sz w:val="23"/>
          <w:szCs w:val="23"/>
        </w:rPr>
        <w:t xml:space="preserve">National Teachers’ Institute (2006). </w:t>
      </w:r>
      <w:r w:rsidRPr="00A67ED7">
        <w:rPr>
          <w:rFonts w:ascii="Cambria" w:hAnsi="Cambria" w:cs="Times New Roman"/>
          <w:i/>
          <w:sz w:val="23"/>
          <w:szCs w:val="23"/>
        </w:rPr>
        <w:t>Manual for the re-training of primary School teachers</w:t>
      </w:r>
      <w:r w:rsidR="00124EE5">
        <w:rPr>
          <w:rFonts w:ascii="Cambria" w:hAnsi="Cambria" w:cs="Times New Roman"/>
          <w:sz w:val="23"/>
          <w:szCs w:val="23"/>
        </w:rPr>
        <w:t>. MDG projects Kaduna.</w:t>
      </w:r>
    </w:p>
    <w:p w:rsidR="002429B7" w:rsidRPr="00A67ED7" w:rsidRDefault="002429B7" w:rsidP="00124EE5">
      <w:pPr>
        <w:pStyle w:val="Default"/>
        <w:tabs>
          <w:tab w:val="left" w:pos="9360"/>
        </w:tabs>
        <w:ind w:left="270" w:hanging="630"/>
        <w:jc w:val="both"/>
        <w:rPr>
          <w:rFonts w:ascii="Cambria" w:hAnsi="Cambria"/>
          <w:sz w:val="23"/>
          <w:szCs w:val="23"/>
        </w:rPr>
      </w:pPr>
      <w:r w:rsidRPr="00A67ED7">
        <w:rPr>
          <w:rFonts w:ascii="Cambria" w:hAnsi="Cambria"/>
          <w:sz w:val="23"/>
          <w:szCs w:val="23"/>
        </w:rPr>
        <w:t xml:space="preserve">NIED. (2012). An Investigation of Literacy and Numeracy Skills at Lower Primary Phase in Namibian </w:t>
      </w:r>
      <w:r w:rsidR="00124EE5">
        <w:rPr>
          <w:rFonts w:ascii="Cambria" w:hAnsi="Cambria"/>
          <w:sz w:val="23"/>
          <w:szCs w:val="23"/>
        </w:rPr>
        <w:t>Schools. Ministry of Education.</w:t>
      </w:r>
    </w:p>
    <w:p w:rsidR="002429B7" w:rsidRPr="00A67ED7" w:rsidRDefault="002429B7" w:rsidP="00124EE5">
      <w:pPr>
        <w:tabs>
          <w:tab w:val="left" w:pos="9360"/>
        </w:tabs>
        <w:autoSpaceDE w:val="0"/>
        <w:autoSpaceDN w:val="0"/>
        <w:adjustRightInd w:val="0"/>
        <w:spacing w:after="0" w:line="240" w:lineRule="auto"/>
        <w:ind w:hanging="360"/>
        <w:jc w:val="both"/>
        <w:rPr>
          <w:rFonts w:ascii="Cambria" w:hAnsi="Cambria" w:cs="Times New Roman"/>
          <w:sz w:val="23"/>
          <w:szCs w:val="23"/>
        </w:rPr>
      </w:pPr>
      <w:r w:rsidRPr="00A67ED7">
        <w:rPr>
          <w:rFonts w:ascii="Cambria" w:hAnsi="Cambria" w:cs="Times New Roman"/>
          <w:sz w:val="23"/>
          <w:szCs w:val="23"/>
        </w:rPr>
        <w:t xml:space="preserve">Nwoji, Q.J. (2006). Resource available and utilization in women education centers in Enugu State. In Anyakoha E. U. (ed). </w:t>
      </w:r>
      <w:r w:rsidRPr="00A67ED7">
        <w:rPr>
          <w:rFonts w:ascii="Cambria" w:hAnsi="Cambria" w:cs="Times New Roman"/>
          <w:i/>
          <w:iCs/>
          <w:sz w:val="23"/>
          <w:szCs w:val="23"/>
        </w:rPr>
        <w:t xml:space="preserve">Research imperatives and challenges for home economics in Nigeria. </w:t>
      </w:r>
      <w:r w:rsidRPr="00A67ED7">
        <w:rPr>
          <w:rFonts w:ascii="Cambria" w:hAnsi="Cambria" w:cs="Times New Roman"/>
          <w:sz w:val="23"/>
          <w:szCs w:val="23"/>
        </w:rPr>
        <w:t>Home Economics Association of Nigeria (HERAN), Department of vocational teacher education,</w:t>
      </w:r>
      <w:r w:rsidR="00124EE5">
        <w:rPr>
          <w:rFonts w:ascii="Cambria" w:hAnsi="Cambria" w:cs="Times New Roman"/>
          <w:sz w:val="23"/>
          <w:szCs w:val="23"/>
        </w:rPr>
        <w:t xml:space="preserve"> University of Nigeira, Nsukka.</w:t>
      </w:r>
    </w:p>
    <w:p w:rsidR="002429B7" w:rsidRPr="00A67ED7" w:rsidRDefault="002429B7" w:rsidP="002429B7">
      <w:pPr>
        <w:tabs>
          <w:tab w:val="left" w:pos="9360"/>
        </w:tabs>
        <w:spacing w:after="0" w:line="240" w:lineRule="auto"/>
        <w:ind w:hanging="360"/>
        <w:jc w:val="both"/>
        <w:rPr>
          <w:rFonts w:ascii="Cambria" w:hAnsi="Cambria" w:cs="Times New Roman"/>
          <w:sz w:val="23"/>
          <w:szCs w:val="23"/>
        </w:rPr>
      </w:pPr>
      <w:r w:rsidRPr="00A67ED7">
        <w:rPr>
          <w:rFonts w:ascii="Cambria" w:hAnsi="Cambria" w:cs="Times New Roman"/>
          <w:sz w:val="23"/>
          <w:szCs w:val="23"/>
        </w:rPr>
        <w:t>Nkuuhe, J. (1995). 'Instructional Media' in Matiru, B. Mwangi, A. and Schlette, R. (1995):</w:t>
      </w:r>
      <w:r w:rsidRPr="00A67ED7">
        <w:rPr>
          <w:rFonts w:ascii="Cambria" w:hAnsi="Cambria" w:cs="Times New Roman"/>
          <w:i/>
          <w:sz w:val="23"/>
          <w:szCs w:val="23"/>
        </w:rPr>
        <w:t xml:space="preserve"> Teach Your Best. </w:t>
      </w:r>
      <w:r w:rsidRPr="00A67ED7">
        <w:rPr>
          <w:rFonts w:ascii="Cambria" w:hAnsi="Cambria" w:cs="Times New Roman"/>
          <w:sz w:val="23"/>
          <w:szCs w:val="23"/>
        </w:rPr>
        <w:t>A Handbook for University Lecturers, Institute of Social Cultural Studies, University Sof Kassel.</w:t>
      </w:r>
    </w:p>
    <w:p w:rsidR="002429B7" w:rsidRPr="00A67ED7" w:rsidRDefault="002429B7" w:rsidP="00124EE5">
      <w:pPr>
        <w:pStyle w:val="Default"/>
        <w:tabs>
          <w:tab w:val="left" w:pos="9360"/>
        </w:tabs>
        <w:ind w:hanging="360"/>
        <w:jc w:val="both"/>
        <w:rPr>
          <w:rFonts w:ascii="Cambria" w:hAnsi="Cambria"/>
          <w:sz w:val="23"/>
          <w:szCs w:val="23"/>
        </w:rPr>
      </w:pPr>
      <w:r w:rsidRPr="00A67ED7">
        <w:rPr>
          <w:rFonts w:ascii="Cambria" w:hAnsi="Cambria"/>
          <w:sz w:val="23"/>
          <w:szCs w:val="23"/>
        </w:rPr>
        <w:t>Nyame – Kwarteng. G. (2006). Towards Effective Teaching and Learning of Environmental and Social Studies</w:t>
      </w:r>
      <w:r w:rsidR="00124EE5">
        <w:rPr>
          <w:rFonts w:ascii="Cambria" w:hAnsi="Cambria"/>
          <w:sz w:val="23"/>
          <w:szCs w:val="23"/>
        </w:rPr>
        <w:t>. Kumasi: Golfrin Hi-Tech Ross.</w:t>
      </w:r>
    </w:p>
    <w:p w:rsidR="002429B7" w:rsidRPr="00124EE5" w:rsidRDefault="002429B7" w:rsidP="00124EE5">
      <w:pPr>
        <w:tabs>
          <w:tab w:val="left" w:pos="9360"/>
        </w:tabs>
        <w:autoSpaceDE w:val="0"/>
        <w:autoSpaceDN w:val="0"/>
        <w:adjustRightInd w:val="0"/>
        <w:spacing w:after="0" w:line="240" w:lineRule="auto"/>
        <w:ind w:hanging="360"/>
        <w:jc w:val="both"/>
        <w:rPr>
          <w:rFonts w:ascii="Cambria" w:hAnsi="Cambria" w:cs="Times New Roman"/>
          <w:sz w:val="23"/>
          <w:szCs w:val="23"/>
        </w:rPr>
      </w:pPr>
      <w:r w:rsidRPr="00A67ED7">
        <w:rPr>
          <w:rFonts w:ascii="Cambria" w:hAnsi="Cambria" w:cs="Times New Roman"/>
          <w:sz w:val="23"/>
          <w:szCs w:val="23"/>
        </w:rPr>
        <w:t xml:space="preserve">Obanya, P. (2004). </w:t>
      </w:r>
      <w:r w:rsidRPr="00A67ED7">
        <w:rPr>
          <w:rFonts w:ascii="Cambria" w:hAnsi="Cambria" w:cs="Times New Roman"/>
          <w:i/>
          <w:sz w:val="23"/>
          <w:szCs w:val="23"/>
        </w:rPr>
        <w:t>The dynamics of secondary education</w:t>
      </w:r>
      <w:r w:rsidRPr="00A67ED7">
        <w:rPr>
          <w:rFonts w:ascii="Cambria" w:hAnsi="Cambria" w:cs="Times New Roman"/>
          <w:sz w:val="23"/>
          <w:szCs w:val="23"/>
        </w:rPr>
        <w:t>. A synthesis of studies in four states of the federation,</w:t>
      </w:r>
      <w:r w:rsidR="00124EE5">
        <w:rPr>
          <w:rFonts w:ascii="Cambria" w:hAnsi="Cambria" w:cs="Times New Roman"/>
          <w:sz w:val="23"/>
          <w:szCs w:val="23"/>
        </w:rPr>
        <w:t xml:space="preserve"> Washinton D. C. the World Bank</w:t>
      </w:r>
    </w:p>
    <w:p w:rsidR="002429B7" w:rsidRPr="00124EE5" w:rsidRDefault="002429B7" w:rsidP="00124EE5">
      <w:pPr>
        <w:tabs>
          <w:tab w:val="left" w:pos="9360"/>
        </w:tabs>
        <w:autoSpaceDE w:val="0"/>
        <w:autoSpaceDN w:val="0"/>
        <w:adjustRightInd w:val="0"/>
        <w:spacing w:after="0" w:line="240" w:lineRule="auto"/>
        <w:ind w:hanging="360"/>
        <w:jc w:val="both"/>
        <w:rPr>
          <w:rFonts w:ascii="Cambria" w:hAnsi="Cambria" w:cs="Times New Roman"/>
          <w:i/>
          <w:iCs/>
          <w:color w:val="000000"/>
          <w:sz w:val="23"/>
          <w:szCs w:val="23"/>
        </w:rPr>
      </w:pPr>
      <w:r w:rsidRPr="00A67ED7">
        <w:rPr>
          <w:rFonts w:ascii="Cambria" w:hAnsi="Cambria" w:cs="Times New Roman"/>
          <w:color w:val="000000"/>
          <w:sz w:val="23"/>
          <w:szCs w:val="23"/>
        </w:rPr>
        <w:t xml:space="preserve">Obemeata, J.O. (1980). Pupil’s perspective of the purpose of economics education in Nigeria Secondary grammar schools. </w:t>
      </w:r>
      <w:r w:rsidRPr="00A67ED7">
        <w:rPr>
          <w:rFonts w:ascii="Cambria" w:hAnsi="Cambria" w:cs="Times New Roman"/>
          <w:i/>
          <w:iCs/>
          <w:color w:val="000000"/>
          <w:sz w:val="23"/>
          <w:szCs w:val="23"/>
        </w:rPr>
        <w:t>West African Jo</w:t>
      </w:r>
      <w:r w:rsidR="00124EE5">
        <w:rPr>
          <w:rFonts w:ascii="Cambria" w:hAnsi="Cambria" w:cs="Times New Roman"/>
          <w:i/>
          <w:iCs/>
          <w:color w:val="000000"/>
          <w:sz w:val="23"/>
          <w:szCs w:val="23"/>
        </w:rPr>
        <w:t xml:space="preserve">urnal of Education. 21:2. </w:t>
      </w:r>
    </w:p>
    <w:p w:rsidR="002429B7" w:rsidRPr="00124EE5" w:rsidRDefault="002429B7" w:rsidP="00124EE5">
      <w:pPr>
        <w:tabs>
          <w:tab w:val="left" w:pos="9360"/>
        </w:tabs>
        <w:autoSpaceDE w:val="0"/>
        <w:autoSpaceDN w:val="0"/>
        <w:adjustRightInd w:val="0"/>
        <w:spacing w:after="0" w:line="240" w:lineRule="auto"/>
        <w:ind w:hanging="360"/>
        <w:jc w:val="both"/>
        <w:rPr>
          <w:rFonts w:ascii="Cambria" w:hAnsi="Cambria" w:cs="Times New Roman"/>
          <w:color w:val="000000"/>
          <w:sz w:val="23"/>
          <w:szCs w:val="23"/>
        </w:rPr>
      </w:pPr>
      <w:r w:rsidRPr="00A67ED7">
        <w:rPr>
          <w:rFonts w:ascii="Cambria" w:hAnsi="Cambria" w:cs="Times New Roman"/>
          <w:color w:val="000000"/>
          <w:sz w:val="23"/>
          <w:szCs w:val="23"/>
        </w:rPr>
        <w:t xml:space="preserve">Obemeata, J.O. [1991]. Effective Teaching of Economic in Senior Secondary School. </w:t>
      </w:r>
      <w:r w:rsidRPr="00A67ED7">
        <w:rPr>
          <w:rFonts w:ascii="Cambria" w:hAnsi="Cambria" w:cs="Times New Roman"/>
          <w:i/>
          <w:iCs/>
          <w:color w:val="000000"/>
          <w:sz w:val="23"/>
          <w:szCs w:val="23"/>
        </w:rPr>
        <w:t xml:space="preserve">West African Journal of Education. </w:t>
      </w:r>
      <w:r w:rsidR="00124EE5">
        <w:rPr>
          <w:rFonts w:ascii="Cambria" w:hAnsi="Cambria" w:cs="Times New Roman"/>
          <w:color w:val="000000"/>
          <w:sz w:val="23"/>
          <w:szCs w:val="23"/>
        </w:rPr>
        <w:t>1:1</w:t>
      </w:r>
    </w:p>
    <w:p w:rsidR="002429B7" w:rsidRPr="00A67ED7" w:rsidRDefault="002429B7" w:rsidP="00124EE5">
      <w:pPr>
        <w:tabs>
          <w:tab w:val="left" w:pos="9360"/>
        </w:tabs>
        <w:autoSpaceDE w:val="0"/>
        <w:autoSpaceDN w:val="0"/>
        <w:adjustRightInd w:val="0"/>
        <w:spacing w:after="0" w:line="240" w:lineRule="auto"/>
        <w:ind w:hanging="360"/>
        <w:jc w:val="both"/>
        <w:rPr>
          <w:rFonts w:ascii="Cambria" w:hAnsi="Cambria" w:cs="Times New Roman"/>
          <w:sz w:val="23"/>
          <w:szCs w:val="23"/>
        </w:rPr>
      </w:pPr>
      <w:r w:rsidRPr="00A67ED7">
        <w:rPr>
          <w:rFonts w:ascii="Cambria" w:hAnsi="Cambria" w:cs="Times New Roman"/>
          <w:sz w:val="23"/>
          <w:szCs w:val="23"/>
        </w:rPr>
        <w:t xml:space="preserve">Okorie, J. U. (2001). </w:t>
      </w:r>
      <w:r w:rsidRPr="00A67ED7">
        <w:rPr>
          <w:rFonts w:ascii="Cambria" w:hAnsi="Cambria" w:cs="Times New Roman"/>
          <w:i/>
          <w:iCs/>
          <w:sz w:val="23"/>
          <w:szCs w:val="23"/>
        </w:rPr>
        <w:t xml:space="preserve">Vocational industrial education. </w:t>
      </w:r>
      <w:r w:rsidRPr="00A67ED7">
        <w:rPr>
          <w:rFonts w:ascii="Cambria" w:hAnsi="Cambria" w:cs="Times New Roman"/>
          <w:sz w:val="23"/>
          <w:szCs w:val="23"/>
        </w:rPr>
        <w:t>Bauchi: Le</w:t>
      </w:r>
      <w:r w:rsidR="00124EE5">
        <w:rPr>
          <w:rFonts w:ascii="Cambria" w:hAnsi="Cambria" w:cs="Times New Roman"/>
          <w:sz w:val="23"/>
          <w:szCs w:val="23"/>
        </w:rPr>
        <w:t>ague of Researchers in Nigeria.</w:t>
      </w:r>
    </w:p>
    <w:p w:rsidR="002429B7" w:rsidRPr="00A67ED7" w:rsidRDefault="002429B7" w:rsidP="00124EE5">
      <w:pPr>
        <w:tabs>
          <w:tab w:val="left" w:pos="9360"/>
        </w:tabs>
        <w:autoSpaceDE w:val="0"/>
        <w:autoSpaceDN w:val="0"/>
        <w:adjustRightInd w:val="0"/>
        <w:spacing w:after="0" w:line="240" w:lineRule="auto"/>
        <w:ind w:hanging="360"/>
        <w:jc w:val="both"/>
        <w:rPr>
          <w:rFonts w:ascii="Cambria" w:hAnsi="Cambria" w:cs="Times New Roman"/>
          <w:sz w:val="23"/>
          <w:szCs w:val="23"/>
        </w:rPr>
      </w:pPr>
      <w:r w:rsidRPr="00A67ED7">
        <w:rPr>
          <w:rFonts w:ascii="Cambria" w:hAnsi="Cambria" w:cs="Times New Roman"/>
          <w:sz w:val="23"/>
          <w:szCs w:val="23"/>
        </w:rPr>
        <w:t xml:space="preserve">Olaitan, S. O, Nwachukwu, C. E., Olaitan, S. O, Nwachukwu, C. E., Onyemachi, G.A., Igbo, C.A., and Ekong, A. G. (1990). </w:t>
      </w:r>
      <w:r w:rsidRPr="00A67ED7">
        <w:rPr>
          <w:rFonts w:ascii="Cambria" w:hAnsi="Cambria" w:cs="Times New Roman"/>
          <w:i/>
          <w:iCs/>
          <w:sz w:val="23"/>
          <w:szCs w:val="23"/>
        </w:rPr>
        <w:t xml:space="preserve">Curriculum development and management in vocational technical education, </w:t>
      </w:r>
      <w:r w:rsidR="00124EE5">
        <w:rPr>
          <w:rFonts w:ascii="Cambria" w:hAnsi="Cambria" w:cs="Times New Roman"/>
          <w:sz w:val="23"/>
          <w:szCs w:val="23"/>
        </w:rPr>
        <w:t>Onitsha: Cape Publishers.</w:t>
      </w:r>
    </w:p>
    <w:p w:rsidR="002429B7" w:rsidRPr="00A67ED7" w:rsidRDefault="002429B7" w:rsidP="00124EE5">
      <w:pPr>
        <w:pStyle w:val="Default"/>
        <w:tabs>
          <w:tab w:val="left" w:pos="9360"/>
        </w:tabs>
        <w:ind w:hanging="360"/>
        <w:jc w:val="both"/>
        <w:rPr>
          <w:rFonts w:ascii="Cambria" w:hAnsi="Cambria"/>
          <w:sz w:val="23"/>
          <w:szCs w:val="23"/>
        </w:rPr>
      </w:pPr>
      <w:r w:rsidRPr="00A67ED7">
        <w:rPr>
          <w:rFonts w:ascii="Cambria" w:hAnsi="Cambria"/>
          <w:sz w:val="23"/>
          <w:szCs w:val="23"/>
        </w:rPr>
        <w:t>Olayinka</w:t>
      </w:r>
      <w:r w:rsidR="00124EE5">
        <w:rPr>
          <w:rFonts w:ascii="Cambria" w:hAnsi="Cambria"/>
          <w:sz w:val="23"/>
          <w:szCs w:val="23"/>
        </w:rPr>
        <w:t>,</w:t>
      </w:r>
      <w:r w:rsidRPr="00A67ED7">
        <w:rPr>
          <w:rFonts w:ascii="Cambria" w:hAnsi="Cambria"/>
          <w:sz w:val="23"/>
          <w:szCs w:val="23"/>
        </w:rPr>
        <w:t xml:space="preserve"> A</w:t>
      </w:r>
      <w:r w:rsidR="00124EE5">
        <w:rPr>
          <w:rFonts w:ascii="Cambria" w:hAnsi="Cambria"/>
          <w:sz w:val="23"/>
          <w:szCs w:val="23"/>
        </w:rPr>
        <w:t>.</w:t>
      </w:r>
      <w:r w:rsidRPr="00A67ED7">
        <w:rPr>
          <w:rFonts w:ascii="Cambria" w:hAnsi="Cambria"/>
          <w:sz w:val="23"/>
          <w:szCs w:val="23"/>
        </w:rPr>
        <w:t>R</w:t>
      </w:r>
      <w:r w:rsidR="00124EE5">
        <w:rPr>
          <w:rFonts w:ascii="Cambria" w:hAnsi="Cambria"/>
          <w:sz w:val="23"/>
          <w:szCs w:val="23"/>
        </w:rPr>
        <w:t>.</w:t>
      </w:r>
      <w:r w:rsidRPr="00A67ED7">
        <w:rPr>
          <w:rFonts w:ascii="Cambria" w:hAnsi="Cambria"/>
          <w:sz w:val="23"/>
          <w:szCs w:val="23"/>
        </w:rPr>
        <w:t>B</w:t>
      </w:r>
      <w:r w:rsidR="00124EE5">
        <w:rPr>
          <w:rFonts w:ascii="Cambria" w:hAnsi="Cambria"/>
          <w:sz w:val="23"/>
          <w:szCs w:val="23"/>
        </w:rPr>
        <w:t>.</w:t>
      </w:r>
      <w:r w:rsidRPr="00A67ED7">
        <w:rPr>
          <w:rFonts w:ascii="Cambria" w:hAnsi="Cambria"/>
          <w:sz w:val="23"/>
          <w:szCs w:val="23"/>
        </w:rPr>
        <w:t xml:space="preserve"> (2016). Effects of Instructional Materials on Secondary Schools Students' Academic Achievement in Social Studies in Ekiti State, Nigeria. </w:t>
      </w:r>
      <w:r w:rsidRPr="00A67ED7">
        <w:rPr>
          <w:rFonts w:ascii="Cambria" w:hAnsi="Cambria"/>
          <w:i/>
          <w:sz w:val="23"/>
          <w:szCs w:val="23"/>
        </w:rPr>
        <w:t>World Journal of Educ., 6(1)</w:t>
      </w:r>
      <w:r w:rsidR="00124EE5">
        <w:rPr>
          <w:rFonts w:ascii="Cambria" w:hAnsi="Cambria"/>
          <w:sz w:val="23"/>
          <w:szCs w:val="23"/>
        </w:rPr>
        <w:t>.</w:t>
      </w:r>
    </w:p>
    <w:p w:rsidR="002429B7" w:rsidRPr="00A67ED7" w:rsidRDefault="002429B7" w:rsidP="00F213AF">
      <w:pPr>
        <w:tabs>
          <w:tab w:val="left" w:pos="9360"/>
        </w:tabs>
        <w:autoSpaceDE w:val="0"/>
        <w:autoSpaceDN w:val="0"/>
        <w:adjustRightInd w:val="0"/>
        <w:spacing w:after="0" w:line="240" w:lineRule="auto"/>
        <w:ind w:hanging="360"/>
        <w:jc w:val="both"/>
        <w:rPr>
          <w:rFonts w:ascii="Cambria" w:hAnsi="Cambria" w:cs="Times New Roman"/>
          <w:sz w:val="23"/>
          <w:szCs w:val="23"/>
        </w:rPr>
      </w:pPr>
      <w:r w:rsidRPr="00A67ED7">
        <w:rPr>
          <w:rFonts w:ascii="Cambria" w:hAnsi="Cambria" w:cs="Times New Roman"/>
          <w:sz w:val="23"/>
          <w:szCs w:val="23"/>
        </w:rPr>
        <w:t>Olumiran, C. O., Yusuf, A.,</w:t>
      </w:r>
      <w:r w:rsidR="00FC269B">
        <w:rPr>
          <w:rFonts w:ascii="Cambria" w:hAnsi="Cambria" w:cs="Times New Roman"/>
          <w:sz w:val="23"/>
          <w:szCs w:val="23"/>
        </w:rPr>
        <w:t xml:space="preserve"> &amp;</w:t>
      </w:r>
      <w:r w:rsidR="00835985">
        <w:rPr>
          <w:rFonts w:ascii="Cambria" w:hAnsi="Cambria" w:cs="Times New Roman"/>
          <w:sz w:val="23"/>
          <w:szCs w:val="23"/>
        </w:rPr>
        <w:t xml:space="preserve"> </w:t>
      </w:r>
      <w:r w:rsidRPr="00A67ED7">
        <w:rPr>
          <w:rFonts w:ascii="Cambria" w:hAnsi="Cambria" w:cs="Times New Roman"/>
          <w:sz w:val="23"/>
          <w:szCs w:val="23"/>
        </w:rPr>
        <w:t xml:space="preserve"> Ajidagba,U. A., &amp; Jekayinfa, A. A. (2010) Development of instructional materials from local resources for art-based courses. </w:t>
      </w:r>
      <w:r w:rsidRPr="00A67ED7">
        <w:rPr>
          <w:rFonts w:ascii="Cambria" w:hAnsi="Cambria" w:cs="Times New Roman"/>
          <w:i/>
          <w:iCs/>
          <w:sz w:val="23"/>
          <w:szCs w:val="23"/>
        </w:rPr>
        <w:t>Asian Journal of Information</w:t>
      </w:r>
      <w:r w:rsidRPr="00A67ED7">
        <w:rPr>
          <w:rFonts w:ascii="Cambria" w:hAnsi="Cambria" w:cs="Times New Roman"/>
          <w:sz w:val="23"/>
          <w:szCs w:val="23"/>
        </w:rPr>
        <w:t xml:space="preserve"> </w:t>
      </w:r>
      <w:r w:rsidRPr="00A67ED7">
        <w:rPr>
          <w:rFonts w:ascii="Cambria" w:hAnsi="Cambria" w:cs="Times New Roman"/>
          <w:i/>
          <w:iCs/>
          <w:sz w:val="23"/>
          <w:szCs w:val="23"/>
        </w:rPr>
        <w:t xml:space="preserve">Technology, </w:t>
      </w:r>
      <w:r w:rsidRPr="00A67ED7">
        <w:rPr>
          <w:rFonts w:ascii="Cambria" w:hAnsi="Cambria" w:cs="Times New Roman"/>
          <w:sz w:val="23"/>
          <w:szCs w:val="23"/>
        </w:rPr>
        <w:t>9(2).</w:t>
      </w:r>
    </w:p>
    <w:p w:rsidR="002429B7" w:rsidRPr="00124EE5" w:rsidRDefault="002429B7" w:rsidP="00124EE5">
      <w:pPr>
        <w:tabs>
          <w:tab w:val="left" w:pos="9360"/>
        </w:tabs>
        <w:autoSpaceDE w:val="0"/>
        <w:autoSpaceDN w:val="0"/>
        <w:adjustRightInd w:val="0"/>
        <w:spacing w:after="0" w:line="240" w:lineRule="auto"/>
        <w:ind w:hanging="360"/>
        <w:jc w:val="both"/>
        <w:rPr>
          <w:rFonts w:ascii="Cambria" w:hAnsi="Cambria" w:cs="Times New Roman"/>
          <w:sz w:val="23"/>
          <w:szCs w:val="23"/>
        </w:rPr>
      </w:pPr>
      <w:r w:rsidRPr="00A67ED7">
        <w:rPr>
          <w:rFonts w:ascii="Cambria" w:hAnsi="Cambria" w:cs="Times New Roman"/>
          <w:sz w:val="23"/>
          <w:szCs w:val="23"/>
        </w:rPr>
        <w:t xml:space="preserve">Onuekwusi, G.C. (2005). Audio –Visual use in extension. In I. Nwachukwu and G. Onuekwusi (eds) </w:t>
      </w:r>
      <w:r w:rsidRPr="00A67ED7">
        <w:rPr>
          <w:rFonts w:ascii="Cambria" w:hAnsi="Cambria" w:cs="Times New Roman"/>
          <w:i/>
          <w:iCs/>
          <w:sz w:val="23"/>
          <w:szCs w:val="23"/>
        </w:rPr>
        <w:t xml:space="preserve">Agricultural Extension and Rural Sociology. </w:t>
      </w:r>
      <w:r w:rsidR="00124EE5">
        <w:rPr>
          <w:rFonts w:ascii="Cambria" w:hAnsi="Cambria" w:cs="Times New Roman"/>
          <w:sz w:val="23"/>
          <w:szCs w:val="23"/>
        </w:rPr>
        <w:t>Enugu: Snap Press.</w:t>
      </w:r>
    </w:p>
    <w:p w:rsidR="002429B7" w:rsidRPr="00124EE5" w:rsidRDefault="002429B7" w:rsidP="00124EE5">
      <w:pPr>
        <w:tabs>
          <w:tab w:val="left" w:pos="9360"/>
        </w:tabs>
        <w:autoSpaceDE w:val="0"/>
        <w:autoSpaceDN w:val="0"/>
        <w:adjustRightInd w:val="0"/>
        <w:spacing w:after="0" w:line="240" w:lineRule="auto"/>
        <w:ind w:left="-360"/>
        <w:jc w:val="both"/>
        <w:rPr>
          <w:rFonts w:ascii="Cambria" w:hAnsi="Cambria" w:cs="Times New Roman"/>
          <w:color w:val="000000"/>
          <w:sz w:val="23"/>
          <w:szCs w:val="23"/>
        </w:rPr>
      </w:pPr>
      <w:r w:rsidRPr="00A67ED7">
        <w:rPr>
          <w:rFonts w:ascii="Cambria" w:hAnsi="Cambria" w:cs="Times New Roman"/>
          <w:color w:val="000000"/>
          <w:sz w:val="23"/>
          <w:szCs w:val="23"/>
        </w:rPr>
        <w:t xml:space="preserve">Oso, L. (2011). Need for improvisation in classroom </w:t>
      </w:r>
      <w:r w:rsidR="00124EE5">
        <w:rPr>
          <w:rFonts w:ascii="Cambria" w:hAnsi="Cambria" w:cs="Times New Roman"/>
          <w:color w:val="000000"/>
          <w:sz w:val="23"/>
          <w:szCs w:val="23"/>
        </w:rPr>
        <w:t>teaching. The Punch, June 20th.</w:t>
      </w:r>
    </w:p>
    <w:p w:rsidR="002429B7" w:rsidRPr="00A67ED7" w:rsidRDefault="002429B7" w:rsidP="00124EE5">
      <w:pPr>
        <w:pStyle w:val="Default"/>
        <w:tabs>
          <w:tab w:val="left" w:pos="9360"/>
        </w:tabs>
        <w:ind w:hanging="360"/>
        <w:jc w:val="both"/>
        <w:rPr>
          <w:rFonts w:ascii="Cambria" w:hAnsi="Cambria"/>
          <w:sz w:val="23"/>
          <w:szCs w:val="23"/>
        </w:rPr>
      </w:pPr>
      <w:r w:rsidRPr="00A67ED7">
        <w:rPr>
          <w:rFonts w:ascii="Cambria" w:hAnsi="Cambria"/>
          <w:sz w:val="23"/>
          <w:szCs w:val="23"/>
        </w:rPr>
        <w:t>Plass</w:t>
      </w:r>
      <w:r w:rsidR="004F1A9C">
        <w:rPr>
          <w:rFonts w:ascii="Cambria" w:hAnsi="Cambria"/>
          <w:sz w:val="23"/>
          <w:szCs w:val="23"/>
        </w:rPr>
        <w:t>,</w:t>
      </w:r>
      <w:r w:rsidRPr="00A67ED7">
        <w:rPr>
          <w:rFonts w:ascii="Cambria" w:hAnsi="Cambria"/>
          <w:sz w:val="23"/>
          <w:szCs w:val="23"/>
        </w:rPr>
        <w:t xml:space="preserve"> J</w:t>
      </w:r>
      <w:r w:rsidR="004F1A9C">
        <w:rPr>
          <w:rFonts w:ascii="Cambria" w:hAnsi="Cambria"/>
          <w:sz w:val="23"/>
          <w:szCs w:val="23"/>
        </w:rPr>
        <w:t>.</w:t>
      </w:r>
      <w:r w:rsidRPr="00A67ED7">
        <w:rPr>
          <w:rFonts w:ascii="Cambria" w:hAnsi="Cambria"/>
          <w:sz w:val="23"/>
          <w:szCs w:val="23"/>
        </w:rPr>
        <w:t>L</w:t>
      </w:r>
      <w:r w:rsidR="004F1A9C">
        <w:rPr>
          <w:rFonts w:ascii="Cambria" w:hAnsi="Cambria"/>
          <w:sz w:val="23"/>
          <w:szCs w:val="23"/>
        </w:rPr>
        <w:t>.</w:t>
      </w:r>
      <w:r w:rsidRPr="00A67ED7">
        <w:rPr>
          <w:rFonts w:ascii="Cambria" w:hAnsi="Cambria"/>
          <w:sz w:val="23"/>
          <w:szCs w:val="23"/>
        </w:rPr>
        <w:t>, Chun</w:t>
      </w:r>
      <w:r w:rsidR="004F1A9C">
        <w:rPr>
          <w:rFonts w:ascii="Cambria" w:hAnsi="Cambria"/>
          <w:sz w:val="23"/>
          <w:szCs w:val="23"/>
        </w:rPr>
        <w:t>,</w:t>
      </w:r>
      <w:r w:rsidRPr="00A67ED7">
        <w:rPr>
          <w:rFonts w:ascii="Cambria" w:hAnsi="Cambria"/>
          <w:sz w:val="23"/>
          <w:szCs w:val="23"/>
        </w:rPr>
        <w:t xml:space="preserve"> D</w:t>
      </w:r>
      <w:r w:rsidR="004F1A9C">
        <w:rPr>
          <w:rFonts w:ascii="Cambria" w:hAnsi="Cambria"/>
          <w:sz w:val="23"/>
          <w:szCs w:val="23"/>
        </w:rPr>
        <w:t>.</w:t>
      </w:r>
      <w:r w:rsidRPr="00A67ED7">
        <w:rPr>
          <w:rFonts w:ascii="Cambria" w:hAnsi="Cambria"/>
          <w:sz w:val="23"/>
          <w:szCs w:val="23"/>
        </w:rPr>
        <w:t>M</w:t>
      </w:r>
      <w:r w:rsidR="004F1A9C">
        <w:rPr>
          <w:rFonts w:ascii="Cambria" w:hAnsi="Cambria"/>
          <w:sz w:val="23"/>
          <w:szCs w:val="23"/>
        </w:rPr>
        <w:t>.</w:t>
      </w:r>
      <w:r w:rsidRPr="00A67ED7">
        <w:rPr>
          <w:rFonts w:ascii="Cambria" w:hAnsi="Cambria"/>
          <w:sz w:val="23"/>
          <w:szCs w:val="23"/>
        </w:rPr>
        <w:t>, Mayer</w:t>
      </w:r>
      <w:r w:rsidR="004F1A9C">
        <w:rPr>
          <w:rFonts w:ascii="Cambria" w:hAnsi="Cambria"/>
          <w:sz w:val="23"/>
          <w:szCs w:val="23"/>
        </w:rPr>
        <w:t>,</w:t>
      </w:r>
      <w:r w:rsidRPr="00A67ED7">
        <w:rPr>
          <w:rFonts w:ascii="Cambria" w:hAnsi="Cambria"/>
          <w:sz w:val="23"/>
          <w:szCs w:val="23"/>
        </w:rPr>
        <w:t xml:space="preserve"> R</w:t>
      </w:r>
      <w:r w:rsidR="004F1A9C">
        <w:rPr>
          <w:rFonts w:ascii="Cambria" w:hAnsi="Cambria"/>
          <w:sz w:val="23"/>
          <w:szCs w:val="23"/>
        </w:rPr>
        <w:t>.</w:t>
      </w:r>
      <w:r w:rsidRPr="00A67ED7">
        <w:rPr>
          <w:rFonts w:ascii="Cambria" w:hAnsi="Cambria"/>
          <w:sz w:val="23"/>
          <w:szCs w:val="23"/>
        </w:rPr>
        <w:t>E, Leutner</w:t>
      </w:r>
      <w:r w:rsidR="004F1A9C">
        <w:rPr>
          <w:rFonts w:ascii="Cambria" w:hAnsi="Cambria"/>
          <w:sz w:val="23"/>
          <w:szCs w:val="23"/>
        </w:rPr>
        <w:t>,</w:t>
      </w:r>
      <w:r w:rsidRPr="00A67ED7">
        <w:rPr>
          <w:rFonts w:ascii="Cambria" w:hAnsi="Cambria"/>
          <w:sz w:val="23"/>
          <w:szCs w:val="23"/>
        </w:rPr>
        <w:t xml:space="preserve"> D</w:t>
      </w:r>
      <w:r w:rsidR="004F1A9C">
        <w:rPr>
          <w:rFonts w:ascii="Cambria" w:hAnsi="Cambria"/>
          <w:sz w:val="23"/>
          <w:szCs w:val="23"/>
        </w:rPr>
        <w:t>.</w:t>
      </w:r>
      <w:r w:rsidRPr="00A67ED7">
        <w:rPr>
          <w:rFonts w:ascii="Cambria" w:hAnsi="Cambria"/>
          <w:sz w:val="23"/>
          <w:szCs w:val="23"/>
        </w:rPr>
        <w:t xml:space="preserve"> (1998). Supporting Visual and Verbal Learning Preferences in a second-language multimedia learning. </w:t>
      </w:r>
      <w:r w:rsidRPr="00A67ED7">
        <w:rPr>
          <w:rFonts w:ascii="Cambria" w:hAnsi="Cambria"/>
          <w:i/>
          <w:sz w:val="23"/>
          <w:szCs w:val="23"/>
        </w:rPr>
        <w:t>Environment. J. Educ. Psychol., 90(1)</w:t>
      </w:r>
      <w:r w:rsidR="00124EE5">
        <w:rPr>
          <w:rFonts w:ascii="Cambria" w:hAnsi="Cambria"/>
          <w:sz w:val="23"/>
          <w:szCs w:val="23"/>
        </w:rPr>
        <w:t>.</w:t>
      </w:r>
    </w:p>
    <w:p w:rsidR="002429B7" w:rsidRPr="00124EE5" w:rsidRDefault="002429B7" w:rsidP="00124EE5">
      <w:pPr>
        <w:tabs>
          <w:tab w:val="left" w:pos="9360"/>
        </w:tabs>
        <w:autoSpaceDE w:val="0"/>
        <w:autoSpaceDN w:val="0"/>
        <w:adjustRightInd w:val="0"/>
        <w:spacing w:after="0" w:line="240" w:lineRule="auto"/>
        <w:ind w:hanging="360"/>
        <w:jc w:val="both"/>
        <w:rPr>
          <w:rFonts w:ascii="Cambria" w:hAnsi="Cambria" w:cs="Times New Roman"/>
          <w:color w:val="000000"/>
          <w:sz w:val="23"/>
          <w:szCs w:val="23"/>
        </w:rPr>
      </w:pPr>
      <w:r w:rsidRPr="00A67ED7">
        <w:rPr>
          <w:rFonts w:ascii="Cambria" w:hAnsi="Cambria" w:cs="Times New Roman"/>
          <w:color w:val="000000"/>
          <w:sz w:val="23"/>
          <w:szCs w:val="23"/>
        </w:rPr>
        <w:t xml:space="preserve">Salami, K. A. (1995). Wastage management of resources in vocational technical education. </w:t>
      </w:r>
      <w:r w:rsidRPr="00A67ED7">
        <w:rPr>
          <w:rFonts w:ascii="Cambria" w:hAnsi="Cambria" w:cs="Times New Roman"/>
          <w:i/>
          <w:iCs/>
          <w:color w:val="000000"/>
          <w:sz w:val="23"/>
          <w:szCs w:val="23"/>
        </w:rPr>
        <w:t xml:space="preserve">Unpublished PhD thesis. </w:t>
      </w:r>
      <w:r w:rsidRPr="00A67ED7">
        <w:rPr>
          <w:rFonts w:ascii="Cambria" w:hAnsi="Cambria" w:cs="Times New Roman"/>
          <w:color w:val="000000"/>
          <w:sz w:val="23"/>
          <w:szCs w:val="23"/>
        </w:rPr>
        <w:t>Department of Vocational Teacher Education,</w:t>
      </w:r>
      <w:r w:rsidR="00124EE5">
        <w:rPr>
          <w:rFonts w:ascii="Cambria" w:hAnsi="Cambria" w:cs="Times New Roman"/>
          <w:color w:val="000000"/>
          <w:sz w:val="23"/>
          <w:szCs w:val="23"/>
        </w:rPr>
        <w:t xml:space="preserve"> University of Nigeria, Nsukka.</w:t>
      </w:r>
    </w:p>
    <w:p w:rsidR="002429B7" w:rsidRPr="00A67ED7" w:rsidRDefault="002429B7" w:rsidP="00124EE5">
      <w:pPr>
        <w:pStyle w:val="Default"/>
        <w:tabs>
          <w:tab w:val="left" w:pos="90"/>
          <w:tab w:val="left" w:pos="9360"/>
        </w:tabs>
        <w:ind w:hanging="360"/>
        <w:jc w:val="both"/>
        <w:rPr>
          <w:rFonts w:ascii="Cambria" w:hAnsi="Cambria"/>
          <w:sz w:val="23"/>
          <w:szCs w:val="23"/>
        </w:rPr>
      </w:pPr>
      <w:r w:rsidRPr="00A67ED7">
        <w:rPr>
          <w:rFonts w:ascii="Cambria" w:hAnsi="Cambria"/>
          <w:sz w:val="23"/>
          <w:szCs w:val="23"/>
        </w:rPr>
        <w:t>Sola, M.A.B. (2014). The Influence of Using Audio-Visual Aids in Teaching English Vocabulary. Master in Sciences Language.</w:t>
      </w:r>
      <w:r w:rsidRPr="00A67ED7">
        <w:rPr>
          <w:rFonts w:ascii="Cambria" w:hAnsi="Cambria"/>
          <w:i/>
          <w:sz w:val="23"/>
          <w:szCs w:val="23"/>
        </w:rPr>
        <w:t xml:space="preserve"> Unpublished Thesis</w:t>
      </w:r>
      <w:r w:rsidRPr="00A67ED7">
        <w:rPr>
          <w:rFonts w:ascii="Cambria" w:hAnsi="Cambria"/>
          <w:sz w:val="23"/>
          <w:szCs w:val="23"/>
        </w:rPr>
        <w:t>, Mohame</w:t>
      </w:r>
      <w:r w:rsidR="00124EE5">
        <w:rPr>
          <w:rFonts w:ascii="Cambria" w:hAnsi="Cambria"/>
          <w:sz w:val="23"/>
          <w:szCs w:val="23"/>
        </w:rPr>
        <w:t>d Khider University of Biskra).</w:t>
      </w:r>
    </w:p>
    <w:p w:rsidR="002429B7" w:rsidRPr="00A67ED7" w:rsidRDefault="002429B7" w:rsidP="00124EE5">
      <w:pPr>
        <w:pStyle w:val="Default"/>
        <w:tabs>
          <w:tab w:val="left" w:pos="9360"/>
        </w:tabs>
        <w:ind w:left="-360"/>
        <w:jc w:val="both"/>
        <w:rPr>
          <w:rFonts w:ascii="Cambria" w:hAnsi="Cambria"/>
          <w:sz w:val="23"/>
          <w:szCs w:val="23"/>
        </w:rPr>
      </w:pPr>
      <w:r w:rsidRPr="00A67ED7">
        <w:rPr>
          <w:rFonts w:ascii="Cambria" w:hAnsi="Cambria"/>
          <w:sz w:val="23"/>
          <w:szCs w:val="23"/>
        </w:rPr>
        <w:t>Talabi, J. K. (2001). Educational Techn</w:t>
      </w:r>
      <w:r w:rsidR="00124EE5">
        <w:rPr>
          <w:rFonts w:ascii="Cambria" w:hAnsi="Cambria"/>
          <w:sz w:val="23"/>
          <w:szCs w:val="23"/>
        </w:rPr>
        <w:t xml:space="preserve">ology. Accra Universal Press.  </w:t>
      </w:r>
    </w:p>
    <w:p w:rsidR="002429B7" w:rsidRPr="00A67ED7" w:rsidRDefault="002429B7" w:rsidP="002429B7">
      <w:pPr>
        <w:tabs>
          <w:tab w:val="left" w:pos="9360"/>
        </w:tabs>
        <w:autoSpaceDE w:val="0"/>
        <w:autoSpaceDN w:val="0"/>
        <w:adjustRightInd w:val="0"/>
        <w:spacing w:after="0" w:line="240" w:lineRule="auto"/>
        <w:ind w:left="-360"/>
        <w:jc w:val="both"/>
        <w:rPr>
          <w:rFonts w:ascii="Cambria" w:hAnsi="Cambria" w:cs="Times New Roman"/>
          <w:sz w:val="23"/>
          <w:szCs w:val="23"/>
        </w:rPr>
      </w:pPr>
      <w:r w:rsidRPr="00A67ED7">
        <w:rPr>
          <w:rFonts w:ascii="Cambria" w:hAnsi="Cambria" w:cs="Times New Roman"/>
          <w:sz w:val="23"/>
          <w:szCs w:val="23"/>
        </w:rPr>
        <w:t>Umoh, M.E (2007). The Use of Instructional Material in teaching.</w:t>
      </w:r>
    </w:p>
    <w:p w:rsidR="00311945" w:rsidRPr="00A67ED7" w:rsidRDefault="00311945">
      <w:pPr>
        <w:rPr>
          <w:rFonts w:ascii="Cambria" w:hAnsi="Cambria"/>
          <w:sz w:val="23"/>
          <w:szCs w:val="23"/>
        </w:rPr>
      </w:pPr>
    </w:p>
    <w:sectPr w:rsidR="00311945" w:rsidRPr="00A67ED7" w:rsidSect="00C14C28">
      <w:headerReference w:type="default" r:id="rId7"/>
      <w:footerReference w:type="default" r:id="rId8"/>
      <w:pgSz w:w="12240" w:h="15840"/>
      <w:pgMar w:top="1440" w:right="99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D73" w:rsidRDefault="00F47D73">
      <w:pPr>
        <w:spacing w:after="0" w:line="240" w:lineRule="auto"/>
      </w:pPr>
      <w:r>
        <w:separator/>
      </w:r>
    </w:p>
  </w:endnote>
  <w:endnote w:type="continuationSeparator" w:id="0">
    <w:p w:rsidR="00F47D73" w:rsidRDefault="00F47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560841"/>
      <w:docPartObj>
        <w:docPartGallery w:val="Page Numbers (Bottom of Page)"/>
        <w:docPartUnique/>
      </w:docPartObj>
    </w:sdtPr>
    <w:sdtEndPr>
      <w:rPr>
        <w:noProof/>
      </w:rPr>
    </w:sdtEndPr>
    <w:sdtContent>
      <w:p w:rsidR="00CB260F" w:rsidRDefault="00CB260F">
        <w:pPr>
          <w:pStyle w:val="Footer"/>
          <w:jc w:val="center"/>
        </w:pPr>
        <w:r>
          <w:fldChar w:fldCharType="begin"/>
        </w:r>
        <w:r>
          <w:instrText xml:space="preserve"> PAGE   \* MERGEFORMAT </w:instrText>
        </w:r>
        <w:r>
          <w:fldChar w:fldCharType="separate"/>
        </w:r>
        <w:r w:rsidR="00F47D73">
          <w:rPr>
            <w:noProof/>
          </w:rPr>
          <w:t>1</w:t>
        </w:r>
        <w:r>
          <w:rPr>
            <w:noProof/>
          </w:rPr>
          <w:fldChar w:fldCharType="end"/>
        </w:r>
      </w:p>
    </w:sdtContent>
  </w:sdt>
  <w:p w:rsidR="00CB260F" w:rsidRDefault="00CB260F" w:rsidP="00C14C2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D73" w:rsidRDefault="00F47D73">
      <w:pPr>
        <w:spacing w:after="0" w:line="240" w:lineRule="auto"/>
      </w:pPr>
      <w:r>
        <w:separator/>
      </w:r>
    </w:p>
  </w:footnote>
  <w:footnote w:type="continuationSeparator" w:id="0">
    <w:p w:rsidR="00F47D73" w:rsidRDefault="00F47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60F" w:rsidRDefault="00CB260F">
    <w:pPr>
      <w:pStyle w:val="Header"/>
    </w:pPr>
  </w:p>
  <w:p w:rsidR="00CB260F" w:rsidRDefault="00CB26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B53E6"/>
    <w:multiLevelType w:val="hybridMultilevel"/>
    <w:tmpl w:val="949C9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C2723"/>
    <w:multiLevelType w:val="hybridMultilevel"/>
    <w:tmpl w:val="290AC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B4C18"/>
    <w:multiLevelType w:val="hybridMultilevel"/>
    <w:tmpl w:val="F49A819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44046F"/>
    <w:multiLevelType w:val="hybridMultilevel"/>
    <w:tmpl w:val="A07A02BE"/>
    <w:lvl w:ilvl="0" w:tplc="0409001B">
      <w:start w:val="1"/>
      <w:numFmt w:val="lowerRoman"/>
      <w:lvlText w:val="%1."/>
      <w:lvlJc w:val="righ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459064A9"/>
    <w:multiLevelType w:val="hybridMultilevel"/>
    <w:tmpl w:val="CE40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C1361"/>
    <w:multiLevelType w:val="hybridMultilevel"/>
    <w:tmpl w:val="97C29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27868"/>
    <w:multiLevelType w:val="hybridMultilevel"/>
    <w:tmpl w:val="97C29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B7"/>
    <w:rsid w:val="00016030"/>
    <w:rsid w:val="0003589C"/>
    <w:rsid w:val="000F4581"/>
    <w:rsid w:val="00124EE5"/>
    <w:rsid w:val="002064BA"/>
    <w:rsid w:val="002429B7"/>
    <w:rsid w:val="002624AF"/>
    <w:rsid w:val="002A057B"/>
    <w:rsid w:val="00311945"/>
    <w:rsid w:val="003467B0"/>
    <w:rsid w:val="003D34AF"/>
    <w:rsid w:val="004059A2"/>
    <w:rsid w:val="00427807"/>
    <w:rsid w:val="00447D3F"/>
    <w:rsid w:val="00462118"/>
    <w:rsid w:val="004C6660"/>
    <w:rsid w:val="004E1BD6"/>
    <w:rsid w:val="004E7604"/>
    <w:rsid w:val="004F1A9C"/>
    <w:rsid w:val="0051189C"/>
    <w:rsid w:val="005B1ABE"/>
    <w:rsid w:val="006A3454"/>
    <w:rsid w:val="006F4A6C"/>
    <w:rsid w:val="00734BA4"/>
    <w:rsid w:val="00765EFB"/>
    <w:rsid w:val="00835985"/>
    <w:rsid w:val="00924944"/>
    <w:rsid w:val="00927DC2"/>
    <w:rsid w:val="009A2872"/>
    <w:rsid w:val="009D0549"/>
    <w:rsid w:val="009D7827"/>
    <w:rsid w:val="00A67ED7"/>
    <w:rsid w:val="00AF3EC3"/>
    <w:rsid w:val="00C129A5"/>
    <w:rsid w:val="00C14C28"/>
    <w:rsid w:val="00CB260F"/>
    <w:rsid w:val="00D658F2"/>
    <w:rsid w:val="00D7720A"/>
    <w:rsid w:val="00EA7AD5"/>
    <w:rsid w:val="00F213AF"/>
    <w:rsid w:val="00F44BF4"/>
    <w:rsid w:val="00F47D73"/>
    <w:rsid w:val="00F80019"/>
    <w:rsid w:val="00FC269B"/>
    <w:rsid w:val="00FD4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77AB1-C68F-4A5A-8E0C-0C1D3616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9B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9B7"/>
    <w:pPr>
      <w:ind w:left="720"/>
      <w:contextualSpacing/>
    </w:pPr>
  </w:style>
  <w:style w:type="paragraph" w:styleId="NoSpacing">
    <w:name w:val="No Spacing"/>
    <w:link w:val="NoSpacingChar"/>
    <w:uiPriority w:val="1"/>
    <w:qFormat/>
    <w:rsid w:val="002429B7"/>
    <w:pPr>
      <w:spacing w:after="0" w:line="240" w:lineRule="auto"/>
    </w:pPr>
  </w:style>
  <w:style w:type="character" w:styleId="CommentReference">
    <w:name w:val="annotation reference"/>
    <w:basedOn w:val="DefaultParagraphFont"/>
    <w:uiPriority w:val="99"/>
    <w:semiHidden/>
    <w:unhideWhenUsed/>
    <w:rsid w:val="002429B7"/>
    <w:rPr>
      <w:sz w:val="16"/>
      <w:szCs w:val="16"/>
    </w:rPr>
  </w:style>
  <w:style w:type="paragraph" w:styleId="Header">
    <w:name w:val="header"/>
    <w:basedOn w:val="Normal"/>
    <w:link w:val="HeaderChar"/>
    <w:uiPriority w:val="99"/>
    <w:unhideWhenUsed/>
    <w:rsid w:val="00242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9B7"/>
  </w:style>
  <w:style w:type="paragraph" w:styleId="Footer">
    <w:name w:val="footer"/>
    <w:basedOn w:val="Normal"/>
    <w:link w:val="FooterChar"/>
    <w:uiPriority w:val="99"/>
    <w:unhideWhenUsed/>
    <w:rsid w:val="00242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9B7"/>
  </w:style>
  <w:style w:type="table" w:styleId="TableGrid">
    <w:name w:val="Table Grid"/>
    <w:basedOn w:val="TableNormal"/>
    <w:uiPriority w:val="39"/>
    <w:rsid w:val="00242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29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link w:val="NoSpacing"/>
    <w:uiPriority w:val="1"/>
    <w:locked/>
    <w:rsid w:val="00242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14</Pages>
  <Words>6616</Words>
  <Characters>37712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IS LORD</dc:creator>
  <cp:keywords/>
  <dc:description/>
  <cp:lastModifiedBy>JESUS IS LORD</cp:lastModifiedBy>
  <cp:revision>36</cp:revision>
  <dcterms:created xsi:type="dcterms:W3CDTF">2022-08-21T16:37:00Z</dcterms:created>
  <dcterms:modified xsi:type="dcterms:W3CDTF">2022-09-30T23:24:00Z</dcterms:modified>
</cp:coreProperties>
</file>